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AE" w:rsidRDefault="00F950AE" w:rsidP="00F950AE">
      <w:pPr>
        <w:jc w:val="right"/>
      </w:pPr>
      <w:r>
        <w:t>Утверждаю:</w:t>
      </w:r>
    </w:p>
    <w:p w:rsidR="00F950AE" w:rsidRDefault="00F950AE" w:rsidP="00F950AE">
      <w:pPr>
        <w:jc w:val="right"/>
      </w:pPr>
      <w:r>
        <w:t xml:space="preserve">Глава </w:t>
      </w:r>
      <w:proofErr w:type="gramStart"/>
      <w:r>
        <w:t>Хуторского</w:t>
      </w:r>
      <w:proofErr w:type="gramEnd"/>
      <w:r>
        <w:t xml:space="preserve"> сельского </w:t>
      </w:r>
    </w:p>
    <w:p w:rsidR="00F950AE" w:rsidRDefault="00F950AE" w:rsidP="00F950AE">
      <w:pPr>
        <w:jc w:val="right"/>
      </w:pPr>
      <w:proofErr w:type="spellStart"/>
      <w:r>
        <w:t>поселения____________В.Н.Ким</w:t>
      </w:r>
      <w:proofErr w:type="spellEnd"/>
    </w:p>
    <w:p w:rsidR="00F950AE" w:rsidRDefault="00935473" w:rsidP="00F950AE">
      <w:pPr>
        <w:jc w:val="right"/>
      </w:pPr>
      <w:r>
        <w:t xml:space="preserve">                 «25» декабря 2018</w:t>
      </w:r>
      <w:r w:rsidR="00F950AE">
        <w:t>г.</w:t>
      </w:r>
    </w:p>
    <w:p w:rsidR="00F950AE" w:rsidRDefault="00F950AE" w:rsidP="00F950AE">
      <w:pPr>
        <w:jc w:val="right"/>
        <w:rPr>
          <w:sz w:val="72"/>
          <w:szCs w:val="72"/>
        </w:rPr>
      </w:pPr>
    </w:p>
    <w:p w:rsidR="00F950AE" w:rsidRDefault="00F950AE" w:rsidP="00F950A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План (прогноз) </w:t>
      </w:r>
    </w:p>
    <w:p w:rsidR="00F950AE" w:rsidRDefault="00F950AE" w:rsidP="00F950A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социально-экономического </w:t>
      </w:r>
    </w:p>
    <w:p w:rsidR="00F950AE" w:rsidRDefault="00F950AE" w:rsidP="00F950A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развития </w:t>
      </w:r>
    </w:p>
    <w:p w:rsidR="00F950AE" w:rsidRDefault="00F950AE" w:rsidP="00F950AE">
      <w:pPr>
        <w:jc w:val="center"/>
        <w:rPr>
          <w:sz w:val="52"/>
          <w:szCs w:val="52"/>
        </w:rPr>
      </w:pPr>
      <w:r>
        <w:rPr>
          <w:sz w:val="72"/>
          <w:szCs w:val="72"/>
        </w:rPr>
        <w:t>Хуторского сельского поселения</w:t>
      </w:r>
    </w:p>
    <w:p w:rsidR="00F950AE" w:rsidRDefault="00F950AE" w:rsidP="00F950AE">
      <w:pPr>
        <w:jc w:val="center"/>
        <w:rPr>
          <w:sz w:val="52"/>
          <w:szCs w:val="52"/>
        </w:rPr>
      </w:pPr>
    </w:p>
    <w:p w:rsidR="00F950AE" w:rsidRDefault="00F950AE" w:rsidP="00F950AE">
      <w:pPr>
        <w:jc w:val="center"/>
        <w:rPr>
          <w:sz w:val="52"/>
          <w:szCs w:val="52"/>
        </w:rPr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proofErr w:type="gramStart"/>
      <w:r>
        <w:rPr>
          <w:sz w:val="36"/>
          <w:szCs w:val="36"/>
        </w:rPr>
        <w:t>.Х</w:t>
      </w:r>
      <w:proofErr w:type="gramEnd"/>
      <w:r>
        <w:rPr>
          <w:sz w:val="36"/>
          <w:szCs w:val="36"/>
        </w:rPr>
        <w:t>уторка</w:t>
      </w:r>
    </w:p>
    <w:p w:rsidR="00F950AE" w:rsidRDefault="00A47120" w:rsidP="00F950AE">
      <w:pPr>
        <w:jc w:val="center"/>
      </w:pPr>
      <w:r>
        <w:rPr>
          <w:sz w:val="36"/>
          <w:szCs w:val="36"/>
        </w:rPr>
        <w:t>2019</w:t>
      </w:r>
      <w:r w:rsidR="003B593A">
        <w:rPr>
          <w:sz w:val="36"/>
          <w:szCs w:val="36"/>
        </w:rPr>
        <w:t>г.</w:t>
      </w:r>
    </w:p>
    <w:p w:rsidR="00F950AE" w:rsidRDefault="00F950AE" w:rsidP="00F950AE">
      <w:pPr>
        <w:jc w:val="center"/>
        <w:rPr>
          <w:sz w:val="72"/>
          <w:szCs w:val="72"/>
        </w:rPr>
      </w:pPr>
    </w:p>
    <w:p w:rsidR="00F950AE" w:rsidRDefault="00F950AE" w:rsidP="00F950AE">
      <w:pPr>
        <w:jc w:val="center"/>
        <w:rPr>
          <w:sz w:val="72"/>
          <w:szCs w:val="72"/>
        </w:rPr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  <w:r>
        <w:t>Содержание</w:t>
      </w:r>
    </w:p>
    <w:p w:rsidR="00F950AE" w:rsidRDefault="00F950AE" w:rsidP="00F950AE">
      <w:pPr>
        <w:jc w:val="center"/>
      </w:pPr>
    </w:p>
    <w:p w:rsidR="00F950AE" w:rsidRDefault="00F950AE" w:rsidP="00F950AE">
      <w:pPr>
        <w:spacing w:line="360" w:lineRule="auto"/>
        <w:jc w:val="both"/>
      </w:pPr>
      <w:r>
        <w:t>Введение</w:t>
      </w:r>
    </w:p>
    <w:p w:rsidR="00F950AE" w:rsidRDefault="00F950AE" w:rsidP="00F950AE">
      <w:pPr>
        <w:numPr>
          <w:ilvl w:val="0"/>
          <w:numId w:val="3"/>
        </w:numPr>
        <w:spacing w:line="360" w:lineRule="auto"/>
        <w:jc w:val="both"/>
      </w:pPr>
      <w:r>
        <w:t>Демографические показатели</w:t>
      </w:r>
    </w:p>
    <w:p w:rsidR="00F950AE" w:rsidRDefault="00F950AE" w:rsidP="00F950AE">
      <w:pPr>
        <w:numPr>
          <w:ilvl w:val="0"/>
          <w:numId w:val="3"/>
        </w:numPr>
        <w:spacing w:line="360" w:lineRule="auto"/>
        <w:jc w:val="both"/>
      </w:pPr>
      <w:r>
        <w:t>Социальная сфера</w:t>
      </w:r>
    </w:p>
    <w:p w:rsidR="00F950AE" w:rsidRDefault="00F950AE" w:rsidP="00F950AE">
      <w:pPr>
        <w:numPr>
          <w:ilvl w:val="1"/>
          <w:numId w:val="3"/>
        </w:numPr>
        <w:spacing w:line="360" w:lineRule="auto"/>
        <w:jc w:val="both"/>
      </w:pPr>
      <w:r>
        <w:t>Образование</w:t>
      </w:r>
    </w:p>
    <w:p w:rsidR="00F950AE" w:rsidRDefault="00F950AE" w:rsidP="00F950AE">
      <w:pPr>
        <w:numPr>
          <w:ilvl w:val="1"/>
          <w:numId w:val="3"/>
        </w:numPr>
        <w:spacing w:line="360" w:lineRule="auto"/>
        <w:jc w:val="both"/>
      </w:pPr>
      <w:r>
        <w:t>Здравоохранение</w:t>
      </w:r>
    </w:p>
    <w:p w:rsidR="00F950AE" w:rsidRDefault="00F950AE" w:rsidP="00F950AE">
      <w:pPr>
        <w:numPr>
          <w:ilvl w:val="1"/>
          <w:numId w:val="3"/>
        </w:numPr>
        <w:spacing w:line="360" w:lineRule="auto"/>
        <w:jc w:val="both"/>
      </w:pPr>
      <w:r>
        <w:t>Культура</w:t>
      </w:r>
    </w:p>
    <w:p w:rsidR="00F950AE" w:rsidRDefault="00F950AE" w:rsidP="00F950AE">
      <w:pPr>
        <w:numPr>
          <w:ilvl w:val="1"/>
          <w:numId w:val="3"/>
        </w:numPr>
        <w:spacing w:line="360" w:lineRule="auto"/>
        <w:jc w:val="both"/>
      </w:pPr>
      <w:r>
        <w:t>Физическая культура и спорт</w:t>
      </w:r>
    </w:p>
    <w:p w:rsidR="00403384" w:rsidRDefault="00403384" w:rsidP="00403384">
      <w:pPr>
        <w:numPr>
          <w:ilvl w:val="0"/>
          <w:numId w:val="3"/>
        </w:numPr>
        <w:spacing w:line="360" w:lineRule="auto"/>
        <w:jc w:val="both"/>
      </w:pPr>
      <w:r>
        <w:t>Бюджетная и налоговая политики</w:t>
      </w:r>
    </w:p>
    <w:p w:rsidR="00403384" w:rsidRDefault="00403384" w:rsidP="00403384">
      <w:pPr>
        <w:numPr>
          <w:ilvl w:val="0"/>
          <w:numId w:val="3"/>
        </w:numPr>
        <w:spacing w:line="360" w:lineRule="auto"/>
        <w:jc w:val="both"/>
      </w:pPr>
      <w:r>
        <w:t>Труд</w:t>
      </w:r>
    </w:p>
    <w:p w:rsidR="00403384" w:rsidRDefault="00403384" w:rsidP="00403384">
      <w:pPr>
        <w:numPr>
          <w:ilvl w:val="0"/>
          <w:numId w:val="3"/>
        </w:numPr>
        <w:spacing w:line="360" w:lineRule="auto"/>
        <w:jc w:val="both"/>
      </w:pPr>
      <w:r>
        <w:t>Дорожная деятельность</w:t>
      </w:r>
    </w:p>
    <w:p w:rsidR="00403384" w:rsidRDefault="00403384" w:rsidP="00403384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rStyle w:val="af2"/>
          <w:b w:val="0"/>
          <w:color w:val="000000"/>
        </w:rPr>
        <w:t>Защита от чрезвычайных ситуаций</w:t>
      </w:r>
    </w:p>
    <w:p w:rsidR="00403384" w:rsidRDefault="00403384" w:rsidP="00403384">
      <w:pPr>
        <w:numPr>
          <w:ilvl w:val="0"/>
          <w:numId w:val="3"/>
        </w:numPr>
        <w:spacing w:line="360" w:lineRule="auto"/>
        <w:jc w:val="both"/>
      </w:pPr>
      <w:r>
        <w:t>Муниципальное имущество</w:t>
      </w:r>
    </w:p>
    <w:p w:rsidR="00403384" w:rsidRDefault="00403384" w:rsidP="00403384">
      <w:pPr>
        <w:numPr>
          <w:ilvl w:val="0"/>
          <w:numId w:val="3"/>
        </w:numPr>
        <w:spacing w:line="360" w:lineRule="auto"/>
        <w:jc w:val="both"/>
      </w:pPr>
      <w:r>
        <w:t>Местное самоуправление</w:t>
      </w:r>
    </w:p>
    <w:p w:rsidR="00F950AE" w:rsidRDefault="00F950AE" w:rsidP="00403384">
      <w:pPr>
        <w:spacing w:line="360" w:lineRule="auto"/>
        <w:ind w:left="720"/>
        <w:jc w:val="both"/>
      </w:pPr>
    </w:p>
    <w:p w:rsidR="00F950AE" w:rsidRDefault="00F950AE" w:rsidP="00403384">
      <w:pPr>
        <w:spacing w:line="360" w:lineRule="auto"/>
        <w:ind w:left="720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  <w:rPr>
          <w:lang w:val="en-US"/>
        </w:rPr>
      </w:pPr>
    </w:p>
    <w:p w:rsidR="00F950AE" w:rsidRDefault="00F950AE" w:rsidP="00F950AE">
      <w:pPr>
        <w:spacing w:line="360" w:lineRule="auto"/>
        <w:jc w:val="both"/>
        <w:rPr>
          <w:lang w:val="en-US"/>
        </w:rPr>
      </w:pPr>
    </w:p>
    <w:p w:rsidR="00F950AE" w:rsidRDefault="00F950AE" w:rsidP="00F950AE">
      <w:pPr>
        <w:spacing w:line="360" w:lineRule="auto"/>
        <w:jc w:val="both"/>
        <w:rPr>
          <w:lang w:val="en-US"/>
        </w:rPr>
      </w:pPr>
    </w:p>
    <w:p w:rsidR="00F950AE" w:rsidRDefault="00F950AE" w:rsidP="00F950AE">
      <w:pPr>
        <w:spacing w:line="360" w:lineRule="auto"/>
        <w:jc w:val="center"/>
        <w:rPr>
          <w:color w:val="000000"/>
        </w:rPr>
      </w:pPr>
      <w:r>
        <w:rPr>
          <w:color w:val="000000"/>
        </w:rPr>
        <w:t>Введение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 w:themeColor="text1"/>
        </w:rPr>
        <w:t xml:space="preserve">            </w:t>
      </w:r>
      <w:proofErr w:type="gramStart"/>
      <w:r>
        <w:rPr>
          <w:color w:val="000000" w:themeColor="text1"/>
        </w:rPr>
        <w:t>План социально-экономического развития Хуторс</w:t>
      </w:r>
      <w:r w:rsidR="00935473">
        <w:rPr>
          <w:color w:val="000000" w:themeColor="text1"/>
        </w:rPr>
        <w:t>кого сельского поселения на 2019-2021</w:t>
      </w:r>
      <w:r>
        <w:rPr>
          <w:color w:val="000000" w:themeColor="text1"/>
        </w:rPr>
        <w:t xml:space="preserve"> годы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  <w:r>
        <w:rPr>
          <w:color w:val="304855"/>
        </w:rPr>
        <w:t xml:space="preserve"> </w:t>
      </w:r>
      <w:r>
        <w:rPr>
          <w:color w:val="000000"/>
        </w:rPr>
        <w:t xml:space="preserve"> Главной целью социально-экономического развития сельского поселения является повышение качества жизни всех слоев населения на основе роста экономического потенциала.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proofErr w:type="gramStart"/>
      <w:r>
        <w:rPr>
          <w:color w:val="000000"/>
        </w:rPr>
        <w:t>Исходя из этого основными приоритетами в деятельности муниципальных органов Хуторского сельского поселения являются</w:t>
      </w:r>
      <w:proofErr w:type="gramEnd"/>
      <w:r>
        <w:rPr>
          <w:color w:val="000000"/>
        </w:rPr>
        <w:t>: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/>
        </w:rPr>
        <w:t xml:space="preserve">- формирование, утверждение, исполнение бюджета поселения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бюджета;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/>
        </w:rPr>
        <w:t>- повышение эффективности сбора налогов, снижение дотационной зависимости местного бюджета;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/>
        </w:rPr>
        <w:t xml:space="preserve">- продолжение целенаправленной работы по благоустройству сельского поселения и населенных пунктов, жизнеобеспечению граждан: улучшение состояния жилищно-коммунальной сферы: организация в границах поселения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 xml:space="preserve">-, тепло-,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 и водоснабжения населения;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i/>
          <w:color w:val="000000"/>
        </w:rPr>
        <w:t xml:space="preserve">- </w:t>
      </w:r>
      <w:r>
        <w:rPr>
          <w:color w:val="000000"/>
        </w:rPr>
        <w:t>повышение эффективности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использования муниципальной собственности, земли и недвижимости;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/>
        </w:rPr>
        <w:t>- сохранение динамики роста реальных доходов работающих и всего населения, увеличение платежеспособного спроса;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/>
        </w:rPr>
        <w:t>- создание условий для развития промышленного и сельскохозяйственного производств, поддержка предпринимательской и инвестиционной деятельности, создание условий для развития малого предпринимательства;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/>
        </w:rPr>
        <w:t>- обеспечение условий для развития на территории поселения массовой физической культуры и спорта;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/>
        </w:rPr>
        <w:t>- создание условий для организации досуга и обеспечения жителей поселения услугами организационной культуры;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/>
        </w:rPr>
        <w:t>- организация и осуществление мероприятий по работе с детьми и молодежью в поселении;</w:t>
      </w:r>
    </w:p>
    <w:p w:rsidR="00F950AE" w:rsidRDefault="00F950AE" w:rsidP="0093547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950AE" w:rsidRDefault="00F950AE" w:rsidP="00F950AE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/>
        </w:rPr>
        <w:lastRenderedPageBreak/>
        <w:t>Хуторское сельское поселение состоит из шести населенных пунктов с</w:t>
      </w:r>
      <w:proofErr w:type="gramStart"/>
      <w:r>
        <w:rPr>
          <w:color w:val="000000"/>
        </w:rPr>
        <w:t>.Х</w:t>
      </w:r>
      <w:proofErr w:type="gramEnd"/>
      <w:r>
        <w:rPr>
          <w:color w:val="000000"/>
        </w:rPr>
        <w:t xml:space="preserve">уторка, с.Песчаное, д.Гагарье, </w:t>
      </w:r>
      <w:proofErr w:type="spellStart"/>
      <w:r>
        <w:rPr>
          <w:color w:val="000000"/>
        </w:rPr>
        <w:t>д.Марково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д.Вялково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д.Нехаево</w:t>
      </w:r>
      <w:proofErr w:type="spellEnd"/>
      <w:r>
        <w:rPr>
          <w:color w:val="000000"/>
        </w:rPr>
        <w:t>, входит в состав Увельского муниципального района. Органы муниципального управления включают администрацию сельского поселения, её работой руководит Глава сельского поселения, и представительный орган – Совет депутатов Хуторского сельского поселения Увельского муниципального района Челябинской области. В состав входят 10 депутатов во главе с Председателем Совета, в администрации помимо избранного Главы работают по трудовым соглашениям шесть специалистов.</w:t>
      </w:r>
      <w:r>
        <w:rPr>
          <w:color w:val="304855"/>
        </w:rPr>
        <w:t xml:space="preserve"> </w:t>
      </w:r>
      <w:r>
        <w:rPr>
          <w:color w:val="000000" w:themeColor="text1"/>
        </w:rPr>
        <w:t>Намеченные мероприятия будут выполняться с учетом финансовых возможностей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950AE" w:rsidRDefault="00F950AE" w:rsidP="00F950AE">
      <w:pPr>
        <w:spacing w:line="240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Fonts w:ascii="Arial" w:hAnsi="Arial" w:cs="Arial"/>
          <w:b/>
          <w:bCs/>
          <w:color w:val="304855"/>
          <w:sz w:val="20"/>
        </w:rPr>
        <w:t>            </w:t>
      </w: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b/>
        </w:rPr>
      </w:pPr>
      <w:r>
        <w:rPr>
          <w:b/>
        </w:rPr>
        <w:t xml:space="preserve">1. Демографические показатели </w:t>
      </w:r>
      <w:bookmarkStart w:id="0" w:name="Демография"/>
      <w:bookmarkEnd w:id="0"/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По данным отдела статистики, численность населения Хутор</w:t>
      </w:r>
      <w:r w:rsidR="00935473">
        <w:t>ского сельского поселения в 2019</w:t>
      </w:r>
      <w:r>
        <w:t xml:space="preserve">г. составит </w:t>
      </w:r>
      <w:r>
        <w:rPr>
          <w:b/>
        </w:rPr>
        <w:t>17</w:t>
      </w:r>
      <w:r w:rsidR="00935473">
        <w:rPr>
          <w:b/>
        </w:rPr>
        <w:t>2</w:t>
      </w:r>
      <w:r w:rsidR="00552560">
        <w:rPr>
          <w:b/>
        </w:rPr>
        <w:t>3</w:t>
      </w:r>
      <w:r>
        <w:t xml:space="preserve"> человек, </w:t>
      </w:r>
      <w:r w:rsidRPr="003B593A">
        <w:rPr>
          <w:i/>
        </w:rPr>
        <w:t>что на</w:t>
      </w:r>
      <w:r w:rsidRPr="003B593A">
        <w:rPr>
          <w:b/>
          <w:i/>
        </w:rPr>
        <w:t xml:space="preserve"> </w:t>
      </w:r>
      <w:r w:rsidR="00935473">
        <w:rPr>
          <w:b/>
          <w:i/>
        </w:rPr>
        <w:t>5</w:t>
      </w:r>
      <w:r w:rsidR="00552560">
        <w:rPr>
          <w:b/>
          <w:i/>
        </w:rPr>
        <w:t>3</w:t>
      </w:r>
      <w:r w:rsidR="00935473">
        <w:rPr>
          <w:i/>
        </w:rPr>
        <w:t xml:space="preserve"> человек меньше  чем в 2018</w:t>
      </w:r>
      <w:r w:rsidRPr="003B593A">
        <w:rPr>
          <w:i/>
        </w:rPr>
        <w:t>г</w:t>
      </w:r>
      <w:r>
        <w:t xml:space="preserve">. </w:t>
      </w:r>
    </w:p>
    <w:p w:rsidR="00F950AE" w:rsidRDefault="00F950AE" w:rsidP="00F950AE">
      <w:pPr>
        <w:widowControl w:val="0"/>
        <w:spacing w:line="360" w:lineRule="auto"/>
      </w:pPr>
      <w:r>
        <w:t>Таблица 1.1 Распределение постоянного населения по возрастным группам (по населенным пунктам)</w:t>
      </w:r>
    </w:p>
    <w:tbl>
      <w:tblPr>
        <w:tblW w:w="10091" w:type="dxa"/>
        <w:tblInd w:w="-781" w:type="dxa"/>
        <w:tblLook w:val="01E0"/>
      </w:tblPr>
      <w:tblGrid>
        <w:gridCol w:w="5024"/>
        <w:gridCol w:w="1560"/>
        <w:gridCol w:w="1680"/>
        <w:gridCol w:w="1827"/>
      </w:tblGrid>
      <w:tr w:rsidR="00F950AE" w:rsidTr="00F950AE">
        <w:trPr>
          <w:trHeight w:val="38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с.Песчаное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мужчины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женщины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всего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CC19C0">
            <w:pPr>
              <w:widowControl w:val="0"/>
              <w:spacing w:line="276" w:lineRule="auto"/>
            </w:pPr>
            <w:r>
              <w:t>9</w:t>
            </w:r>
            <w:r w:rsidR="00935473"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CC19C0">
            <w:pPr>
              <w:widowControl w:val="0"/>
              <w:spacing w:line="276" w:lineRule="auto"/>
            </w:pPr>
            <w:r>
              <w:t>1</w:t>
            </w:r>
            <w:r w:rsidR="00935473">
              <w:t>18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214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12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248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CC19C0">
            <w:pPr>
              <w:widowControl w:val="0"/>
              <w:spacing w:line="276" w:lineRule="auto"/>
            </w:pPr>
            <w:r>
              <w:t>4</w:t>
            </w:r>
            <w:r w:rsidR="00935473">
              <w:t>50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rPr>
                <w:lang w:val="en-US"/>
              </w:rPr>
              <w:t>1</w:t>
            </w:r>
            <w:r w:rsidR="00935473">
              <w:t>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179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935473" w:rsidRDefault="0093547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843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с.Хуторка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8</w:t>
            </w:r>
            <w:r w:rsidR="00935473"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86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175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1</w:t>
            </w:r>
            <w:r w:rsidR="00935473"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1</w:t>
            </w:r>
            <w:r w:rsidR="00935473"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31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190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168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358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935473" w:rsidRDefault="00935473">
            <w:pPr>
              <w:widowControl w:val="0"/>
              <w:spacing w:line="276" w:lineRule="auto"/>
            </w:pPr>
            <w:r>
              <w:t>119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190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935473">
              <w:rPr>
                <w:b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935473">
              <w:rPr>
                <w:b/>
              </w:rPr>
              <w:t>73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E959AF">
              <w:rPr>
                <w:b/>
              </w:rPr>
              <w:t>23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proofErr w:type="spellStart"/>
            <w:r>
              <w:t>д.Вялково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5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1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</w:t>
            </w:r>
            <w:r w:rsidR="00E959AF">
              <w:t>5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6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proofErr w:type="spellStart"/>
            <w:r>
              <w:t>д.Нехаево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12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CC19C0">
            <w:pPr>
              <w:widowControl w:val="0"/>
              <w:spacing w:line="276" w:lineRule="auto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4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CC19C0">
            <w:pPr>
              <w:widowControl w:val="0"/>
              <w:spacing w:line="276" w:lineRule="auto"/>
            </w:pPr>
            <w: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18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6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CC19C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E959AF">
              <w:rPr>
                <w:b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lastRenderedPageBreak/>
              <w:t>д.Гагарье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E959AF">
            <w:pPr>
              <w:widowControl w:val="0"/>
              <w:spacing w:line="276" w:lineRule="auto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CC19C0">
            <w:pPr>
              <w:widowControl w:val="0"/>
              <w:spacing w:line="276" w:lineRule="auto"/>
            </w:pPr>
            <w:r>
              <w:t>9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E959AF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E959AF">
            <w:pPr>
              <w:widowControl w:val="0"/>
              <w:spacing w:line="276" w:lineRule="auto"/>
            </w:pPr>
            <w: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F950AE">
            <w:pPr>
              <w:widowControl w:val="0"/>
              <w:spacing w:line="276" w:lineRule="auto"/>
            </w:pPr>
            <w:r>
              <w:t>1</w:t>
            </w:r>
            <w:r w:rsidR="00E959AF"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F950AE">
            <w:pPr>
              <w:widowControl w:val="0"/>
              <w:spacing w:line="276" w:lineRule="auto"/>
            </w:pPr>
            <w:r>
              <w:rPr>
                <w:lang w:val="en-US"/>
              </w:rPr>
              <w:t>1</w:t>
            </w:r>
            <w:r w:rsidR="00E959AF"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CC19C0">
            <w:pPr>
              <w:widowControl w:val="0"/>
              <w:spacing w:line="276" w:lineRule="auto"/>
            </w:pPr>
            <w:r>
              <w:t>31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CC19C0">
            <w:pPr>
              <w:widowControl w:val="0"/>
              <w:spacing w:line="276" w:lineRule="auto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1</w:t>
            </w:r>
            <w:r w:rsidR="00E959AF"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F950AE">
            <w:pPr>
              <w:widowControl w:val="0"/>
              <w:spacing w:line="276" w:lineRule="auto"/>
            </w:pPr>
            <w:r>
              <w:t>1</w:t>
            </w:r>
            <w:r w:rsidR="00E959AF">
              <w:t>5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E959AF">
              <w:rPr>
                <w:b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E959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proofErr w:type="spellStart"/>
            <w:r>
              <w:t>д.Марково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E959AF">
            <w:pPr>
              <w:widowControl w:val="0"/>
              <w:spacing w:line="276" w:lineRule="auto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2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CC19C0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CC19C0">
            <w:pPr>
              <w:widowControl w:val="0"/>
              <w:spacing w:line="276" w:lineRule="auto"/>
            </w:pPr>
            <w:r>
              <w:t>2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E959AF" w:rsidRDefault="00E959AF">
            <w:pPr>
              <w:widowControl w:val="0"/>
              <w:spacing w:line="276" w:lineRule="auto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CC19C0">
            <w:pPr>
              <w:widowControl w:val="0"/>
              <w:spacing w:line="276" w:lineRule="auto"/>
            </w:pPr>
            <w:r>
              <w:t>1</w:t>
            </w:r>
            <w:r w:rsidR="00E959AF">
              <w:t>7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1</w:t>
            </w:r>
            <w:r w:rsidR="00E959AF">
              <w:t>1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552560">
              <w:rPr>
                <w:b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F950AE" w:rsidRDefault="00F950AE" w:rsidP="00F950AE">
      <w:pPr>
        <w:spacing w:line="240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Fonts w:ascii="Arial" w:hAnsi="Arial" w:cs="Arial"/>
          <w:b/>
          <w:bCs/>
          <w:color w:val="304855"/>
          <w:sz w:val="20"/>
        </w:rPr>
        <w:t>            </w:t>
      </w:r>
    </w:p>
    <w:p w:rsidR="00F950AE" w:rsidRDefault="00F950AE" w:rsidP="00F950AE">
      <w:pPr>
        <w:spacing w:line="240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Fonts w:ascii="Arial" w:hAnsi="Arial" w:cs="Arial"/>
          <w:b/>
          <w:bCs/>
          <w:color w:val="304855"/>
          <w:sz w:val="20"/>
        </w:rPr>
        <w:t>            </w:t>
      </w:r>
    </w:p>
    <w:p w:rsidR="00F950AE" w:rsidRDefault="00F950AE" w:rsidP="00F950AE">
      <w:pPr>
        <w:widowControl w:val="0"/>
        <w:spacing w:line="360" w:lineRule="auto"/>
        <w:rPr>
          <w:b/>
        </w:rPr>
      </w:pPr>
      <w:r>
        <w:rPr>
          <w:rFonts w:ascii="Arial" w:hAnsi="Arial" w:cs="Arial"/>
          <w:b/>
          <w:bCs/>
          <w:color w:val="304855"/>
          <w:sz w:val="20"/>
        </w:rPr>
        <w:t> </w:t>
      </w:r>
      <w:r>
        <w:rPr>
          <w:b/>
        </w:rPr>
        <w:t>2. Социальная сфера</w:t>
      </w:r>
    </w:p>
    <w:p w:rsidR="00F950AE" w:rsidRDefault="00F950AE" w:rsidP="00F950AE">
      <w:pPr>
        <w:widowControl w:val="0"/>
        <w:spacing w:line="360" w:lineRule="auto"/>
      </w:pPr>
      <w:r>
        <w:t>2.1. Образование</w:t>
      </w:r>
    </w:p>
    <w:p w:rsidR="00F950AE" w:rsidRDefault="00F950AE" w:rsidP="00F950AE">
      <w:pPr>
        <w:widowControl w:val="0"/>
        <w:spacing w:line="360" w:lineRule="auto"/>
      </w:pPr>
      <w:r>
        <w:t xml:space="preserve">         В соответствии со статьей 15 ФЗ от 6 октября 2003г. № 131-ФЗ «Об общих принципах организации местного самоуправления в Российской Федерации»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относится в сферу компетенции муниципального района.  Однако, значимость образовательной сферы и объемы финансирования её из областного и районного бюджетов важны, поэтому административные и представительные власти сельского поселения должны иметь полную картину происходящих в этой области процессов.</w:t>
      </w:r>
    </w:p>
    <w:p w:rsidR="00F950AE" w:rsidRDefault="00F950AE" w:rsidP="00F950AE">
      <w:pPr>
        <w:widowControl w:val="0"/>
        <w:spacing w:line="360" w:lineRule="auto"/>
      </w:pPr>
      <w:r>
        <w:t xml:space="preserve">          На территории Хуторского поселения располагается одна средняя школа и одна неполная средняя школа и два детских сада – по одной школе и одному детскому саду на крупные населенные пункты (с.Хуторка и с.Песчаное). Общее число мест в школах – 477 из них </w:t>
      </w:r>
      <w:proofErr w:type="spellStart"/>
      <w:r>
        <w:t>Песчанская</w:t>
      </w:r>
      <w:proofErr w:type="spellEnd"/>
      <w:r>
        <w:t xml:space="preserve"> СОШ -237, а Хуторская ООШ – 240 мест. При этом школа в с</w:t>
      </w:r>
      <w:proofErr w:type="gramStart"/>
      <w:r>
        <w:t>.П</w:t>
      </w:r>
      <w:proofErr w:type="gramEnd"/>
      <w:r>
        <w:t>есчаное заполнена в среднем на 58,2 %, а в с.Хуторка на 31,2%.         Средняя наполняемость школ Хуторского сельск</w:t>
      </w:r>
      <w:r w:rsidR="00552560">
        <w:t>ого поселения составляет на 2019</w:t>
      </w:r>
      <w:r>
        <w:t>г. 44,7%, то есть половина ресурсов работает вхолостую.</w:t>
      </w:r>
    </w:p>
    <w:p w:rsidR="00F950AE" w:rsidRDefault="00F950AE" w:rsidP="00F950AE">
      <w:pPr>
        <w:widowControl w:val="0"/>
        <w:spacing w:line="360" w:lineRule="auto"/>
      </w:pPr>
      <w:r>
        <w:t xml:space="preserve">         Число мест и число учащихся школ Хуторского сельского поселения представлены в таблице 2.1.</w:t>
      </w:r>
    </w:p>
    <w:p w:rsidR="00F950AE" w:rsidRDefault="00F950AE" w:rsidP="00F950AE">
      <w:pPr>
        <w:widowControl w:val="0"/>
        <w:spacing w:line="360" w:lineRule="auto"/>
      </w:pPr>
      <w:r>
        <w:t>Таблица 2.1. Обеспеченность поселения школами</w:t>
      </w:r>
    </w:p>
    <w:tbl>
      <w:tblPr>
        <w:tblW w:w="0" w:type="auto"/>
        <w:tblLook w:val="01E0"/>
      </w:tblPr>
      <w:tblGrid>
        <w:gridCol w:w="2268"/>
        <w:gridCol w:w="1320"/>
        <w:gridCol w:w="1200"/>
        <w:gridCol w:w="1080"/>
        <w:gridCol w:w="1107"/>
      </w:tblGrid>
      <w:tr w:rsidR="00F950AE" w:rsidTr="00F95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552560">
            <w:pPr>
              <w:widowControl w:val="0"/>
              <w:spacing w:line="276" w:lineRule="auto"/>
            </w:pPr>
            <w:r>
              <w:t>2019</w:t>
            </w:r>
          </w:p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widowControl w:val="0"/>
              <w:spacing w:line="276" w:lineRule="auto"/>
            </w:pPr>
            <w:r>
              <w:t>2020</w:t>
            </w:r>
          </w:p>
          <w:p w:rsidR="00F950AE" w:rsidRDefault="00F950AE">
            <w:pPr>
              <w:widowControl w:val="0"/>
              <w:spacing w:line="276" w:lineRule="auto"/>
            </w:pPr>
            <w:r>
              <w:t>оценка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widowControl w:val="0"/>
              <w:spacing w:line="276" w:lineRule="auto"/>
            </w:pPr>
            <w:r>
              <w:t>2021</w:t>
            </w:r>
          </w:p>
          <w:p w:rsidR="00F950AE" w:rsidRDefault="00F950AE">
            <w:pPr>
              <w:widowControl w:val="0"/>
              <w:spacing w:line="276" w:lineRule="auto"/>
            </w:pPr>
            <w:r>
              <w:t>прогноз</w:t>
            </w:r>
          </w:p>
        </w:tc>
      </w:tr>
      <w:tr w:rsidR="00F950AE" w:rsidTr="00F95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Всего СОШ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единиц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</w:t>
            </w:r>
          </w:p>
        </w:tc>
      </w:tr>
      <w:tr w:rsidR="00F950AE" w:rsidTr="00F95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-мест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мест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477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477</w:t>
            </w:r>
          </w:p>
        </w:tc>
      </w:tr>
      <w:tr w:rsidR="00F950AE" w:rsidTr="00F95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-учащихся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207</w:t>
            </w:r>
          </w:p>
        </w:tc>
      </w:tr>
      <w:tr w:rsidR="00F950AE" w:rsidTr="00F95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lastRenderedPageBreak/>
              <w:t>наполняемость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43,1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43,3</w:t>
            </w:r>
          </w:p>
        </w:tc>
      </w:tr>
      <w:tr w:rsidR="00F950AE" w:rsidTr="00F95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МОУ </w:t>
            </w:r>
            <w:proofErr w:type="spellStart"/>
            <w:r>
              <w:rPr>
                <w:b/>
              </w:rPr>
              <w:t>Песчанская</w:t>
            </w:r>
            <w:proofErr w:type="spellEnd"/>
            <w:r>
              <w:rPr>
                <w:b/>
              </w:rPr>
              <w:t xml:space="preserve"> СОШ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</w:tr>
      <w:tr w:rsidR="00F950AE" w:rsidTr="00F95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-мест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мест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237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237</w:t>
            </w:r>
          </w:p>
        </w:tc>
      </w:tr>
      <w:tr w:rsidR="00F950AE" w:rsidTr="00F95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-учащихся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127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130</w:t>
            </w:r>
          </w:p>
        </w:tc>
      </w:tr>
      <w:tr w:rsidR="00F950AE" w:rsidTr="00F95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наполняемость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53,5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54,8</w:t>
            </w:r>
          </w:p>
        </w:tc>
      </w:tr>
      <w:tr w:rsidR="00F950AE" w:rsidTr="00F95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МОУ Хуторская ООШ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</w:tr>
      <w:tr w:rsidR="00F950AE" w:rsidTr="00F95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-мест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мест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240</w:t>
            </w:r>
          </w:p>
        </w:tc>
      </w:tr>
      <w:tr w:rsidR="00F950AE" w:rsidTr="00F95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-учащихся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79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lang w:val="en-US"/>
              </w:rPr>
            </w:pPr>
            <w:r>
              <w:t>7</w:t>
            </w:r>
            <w:proofErr w:type="spellStart"/>
            <w:r>
              <w:rPr>
                <w:lang w:val="en-US"/>
              </w:rPr>
              <w:t>7</w:t>
            </w:r>
            <w:proofErr w:type="spellEnd"/>
          </w:p>
        </w:tc>
      </w:tr>
      <w:tr w:rsidR="00F950AE" w:rsidTr="00F95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наполняемость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31,2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32,9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</w:tbl>
    <w:p w:rsidR="00F950AE" w:rsidRDefault="00F950AE" w:rsidP="00F950AE">
      <w:pPr>
        <w:widowControl w:val="0"/>
        <w:spacing w:line="360" w:lineRule="auto"/>
      </w:pPr>
      <w:r>
        <w:t xml:space="preserve">           В школах эксплуатация помещений проводится и после учебных занятий. Факультативы, секции, кружки работа до 18 часов. В Хуторской общеобразовательной школе 75%, а </w:t>
      </w:r>
      <w:proofErr w:type="spellStart"/>
      <w:r>
        <w:t>Песчанской</w:t>
      </w:r>
      <w:proofErr w:type="spellEnd"/>
      <w:r>
        <w:t xml:space="preserve"> СОШ  88,2 % учеников посещают их. В вечернее время, включая и выходные, проводятся спортивные занятия по легкой атлетике и игровым видам спорта (волейбол, баскетбол). </w:t>
      </w:r>
    </w:p>
    <w:p w:rsidR="00F950AE" w:rsidRDefault="00F950AE" w:rsidP="00F950AE">
      <w:pPr>
        <w:widowControl w:val="0"/>
        <w:spacing w:line="360" w:lineRule="auto"/>
      </w:pPr>
      <w:r>
        <w:t xml:space="preserve">        Численность преподавательского корпуса в </w:t>
      </w:r>
      <w:proofErr w:type="spellStart"/>
      <w:r>
        <w:t>Песчанской</w:t>
      </w:r>
      <w:proofErr w:type="spellEnd"/>
      <w:r>
        <w:t xml:space="preserve"> СОШ – 18 чел., в Хуторской ООШ – 12 чел. В последние годы его численность не изменилась.</w:t>
      </w:r>
    </w:p>
    <w:p w:rsidR="00F950AE" w:rsidRDefault="00F950AE" w:rsidP="00F950AE">
      <w:pPr>
        <w:widowControl w:val="0"/>
        <w:spacing w:line="360" w:lineRule="auto"/>
      </w:pPr>
      <w:r>
        <w:t xml:space="preserve">      Общее число мест в детских садах – 150, из них </w:t>
      </w:r>
      <w:proofErr w:type="spellStart"/>
      <w:r>
        <w:t>Песчанское</w:t>
      </w:r>
      <w:proofErr w:type="spellEnd"/>
      <w:r>
        <w:t xml:space="preserve"> МДОУ – 100- мест, а Хуторское МДОУ – 50 мест. При этом детский</w:t>
      </w:r>
      <w:r w:rsidR="00403384">
        <w:t xml:space="preserve"> сад в с.Песчаное заполнен на 50</w:t>
      </w:r>
      <w:r>
        <w:t xml:space="preserve">% </w:t>
      </w:r>
      <w:r w:rsidR="00403384">
        <w:t>(т.е. вместо 100 его посещают 50</w:t>
      </w:r>
      <w:r>
        <w:t xml:space="preserve"> человек), а в с.Хут</w:t>
      </w:r>
      <w:r w:rsidR="00403384">
        <w:t>орка  детский сад заполнен на 64</w:t>
      </w:r>
      <w:r>
        <w:t>%</w:t>
      </w:r>
    </w:p>
    <w:p w:rsidR="00F950AE" w:rsidRDefault="00F950AE" w:rsidP="00F950AE">
      <w:pPr>
        <w:widowControl w:val="0"/>
        <w:spacing w:line="360" w:lineRule="auto"/>
      </w:pPr>
      <w:r>
        <w:t>П</w:t>
      </w:r>
      <w:r w:rsidR="00552560">
        <w:t>осещаемость детских садов в 2019</w:t>
      </w:r>
      <w:r>
        <w:t xml:space="preserve">г. в среднем составляет </w:t>
      </w:r>
      <w:r w:rsidR="00403384">
        <w:t>55</w:t>
      </w:r>
      <w:r w:rsidR="003B593A">
        <w:t xml:space="preserve"> %. </w:t>
      </w:r>
      <w:r>
        <w:t xml:space="preserve">  </w:t>
      </w:r>
    </w:p>
    <w:p w:rsidR="00F950AE" w:rsidRDefault="00F950AE" w:rsidP="00F950AE">
      <w:pPr>
        <w:widowControl w:val="0"/>
        <w:spacing w:line="360" w:lineRule="auto"/>
      </w:pPr>
      <w:r>
        <w:t>Таблица 2.2. Обеспеченность поселения детскими садами</w:t>
      </w:r>
    </w:p>
    <w:tbl>
      <w:tblPr>
        <w:tblW w:w="10055" w:type="dxa"/>
        <w:tblLook w:val="01E0"/>
      </w:tblPr>
      <w:tblGrid>
        <w:gridCol w:w="1958"/>
        <w:gridCol w:w="1626"/>
        <w:gridCol w:w="1617"/>
        <w:gridCol w:w="1618"/>
        <w:gridCol w:w="1618"/>
        <w:gridCol w:w="1618"/>
      </w:tblGrid>
      <w:tr w:rsidR="00F950AE" w:rsidTr="00F950AE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показатели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201</w:t>
            </w:r>
            <w:r w:rsidR="003B593A"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3B593A">
            <w:pPr>
              <w:widowControl w:val="0"/>
              <w:spacing w:line="276" w:lineRule="auto"/>
            </w:pPr>
            <w:r>
              <w:t>2019</w:t>
            </w:r>
          </w:p>
          <w:p w:rsidR="00F950AE" w:rsidRDefault="00F950AE">
            <w:pPr>
              <w:widowControl w:val="0"/>
              <w:spacing w:line="276" w:lineRule="auto"/>
            </w:pPr>
            <w:r>
              <w:t>оценка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3B593A">
            <w:pPr>
              <w:widowControl w:val="0"/>
              <w:spacing w:line="276" w:lineRule="auto"/>
            </w:pPr>
            <w:r>
              <w:t>2020</w:t>
            </w:r>
          </w:p>
          <w:p w:rsidR="00F950AE" w:rsidRDefault="00F950AE">
            <w:pPr>
              <w:widowControl w:val="0"/>
              <w:spacing w:line="276" w:lineRule="auto"/>
            </w:pPr>
            <w:r>
              <w:t>прогноз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50AE" w:rsidTr="00F950AE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Детские сады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единиц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50AE" w:rsidTr="00F950AE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- мест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мест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50AE" w:rsidTr="00F950AE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-учащихся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человек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403384">
            <w:pPr>
              <w:widowControl w:val="0"/>
              <w:spacing w:line="276" w:lineRule="auto"/>
            </w:pPr>
            <w:r>
              <w:t>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403384">
            <w:pPr>
              <w:widowControl w:val="0"/>
              <w:spacing w:line="276" w:lineRule="auto"/>
            </w:pPr>
            <w:r>
              <w:t>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403384">
            <w:pPr>
              <w:widowControl w:val="0"/>
              <w:spacing w:line="276" w:lineRule="auto"/>
            </w:pPr>
            <w:r>
              <w:t>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50AE" w:rsidTr="00F950AE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-наполняемость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403384">
            <w:pPr>
              <w:widowControl w:val="0"/>
              <w:spacing w:line="276" w:lineRule="auto"/>
            </w:pPr>
            <w:r>
              <w:t>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403384">
            <w:pPr>
              <w:widowControl w:val="0"/>
              <w:spacing w:line="276" w:lineRule="auto"/>
            </w:pPr>
            <w: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403384">
            <w:pPr>
              <w:widowControl w:val="0"/>
              <w:spacing w:line="276" w:lineRule="auto"/>
            </w:pPr>
            <w:r>
              <w:t>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50AE" w:rsidTr="00F950AE">
        <w:tc>
          <w:tcPr>
            <w:tcW w:w="10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МДОУ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/с № 5 с.Хуторка</w:t>
            </w:r>
          </w:p>
        </w:tc>
      </w:tr>
      <w:tr w:rsidR="00F950AE" w:rsidTr="00F950AE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- мест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мест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50AE" w:rsidTr="00F950AE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-учащихся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человек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3B593A">
            <w:pPr>
              <w:widowControl w:val="0"/>
              <w:spacing w:line="276" w:lineRule="auto"/>
            </w:pPr>
            <w:r>
              <w:t>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3</w:t>
            </w:r>
            <w:r w:rsidR="003B593A"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50AE" w:rsidTr="00F950AE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-наполняемость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403384">
            <w:pPr>
              <w:widowControl w:val="0"/>
              <w:spacing w:line="276" w:lineRule="auto"/>
            </w:pPr>
            <w:r>
              <w:t>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403384">
            <w:pPr>
              <w:widowControl w:val="0"/>
              <w:spacing w:line="276" w:lineRule="auto"/>
            </w:pPr>
            <w:r>
              <w:t>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50AE" w:rsidTr="00F950AE">
        <w:tc>
          <w:tcPr>
            <w:tcW w:w="10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МДОУ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/с № 6 с.Песчаное</w:t>
            </w:r>
          </w:p>
        </w:tc>
      </w:tr>
      <w:tr w:rsidR="00F950AE" w:rsidTr="00F950AE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- мест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мест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50AE" w:rsidTr="00F950AE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-учащихся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человек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3B593A">
            <w:pPr>
              <w:widowControl w:val="0"/>
              <w:spacing w:line="276" w:lineRule="auto"/>
            </w:pPr>
            <w:r>
              <w:t>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5</w:t>
            </w:r>
            <w:r w:rsidR="003B593A"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5</w:t>
            </w:r>
            <w:r w:rsidR="003B593A"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50AE" w:rsidTr="00F950AE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-наполняемость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403384">
            <w:pPr>
              <w:widowControl w:val="0"/>
              <w:spacing w:line="276" w:lineRule="auto"/>
            </w:pPr>
            <w:r>
              <w:t>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403384">
            <w:pPr>
              <w:widowControl w:val="0"/>
              <w:spacing w:line="276" w:lineRule="auto"/>
            </w:pPr>
            <w:r>
              <w:t>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403384">
            <w:pPr>
              <w:widowControl w:val="0"/>
              <w:spacing w:line="276" w:lineRule="auto"/>
            </w:pPr>
            <w:r>
              <w:t>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F950AE" w:rsidRDefault="00F950AE" w:rsidP="00F950AE">
      <w:pPr>
        <w:widowControl w:val="0"/>
        <w:spacing w:line="360" w:lineRule="auto"/>
        <w:rPr>
          <w:b/>
        </w:rPr>
      </w:pPr>
    </w:p>
    <w:p w:rsidR="00F950AE" w:rsidRDefault="00F950AE" w:rsidP="00F950AE">
      <w:pPr>
        <w:widowControl w:val="0"/>
        <w:spacing w:line="360" w:lineRule="auto"/>
        <w:rPr>
          <w:b/>
        </w:rPr>
      </w:pPr>
    </w:p>
    <w:p w:rsidR="00F950AE" w:rsidRDefault="00F950AE" w:rsidP="00F950AE">
      <w:pPr>
        <w:widowControl w:val="0"/>
        <w:spacing w:line="360" w:lineRule="auto"/>
        <w:rPr>
          <w:b/>
        </w:rPr>
      </w:pPr>
    </w:p>
    <w:p w:rsidR="00F950AE" w:rsidRDefault="00F950AE" w:rsidP="00F950AE">
      <w:pPr>
        <w:widowControl w:val="0"/>
        <w:spacing w:line="360" w:lineRule="auto"/>
        <w:rPr>
          <w:b/>
        </w:rPr>
      </w:pPr>
      <w:r>
        <w:rPr>
          <w:b/>
        </w:rPr>
        <w:lastRenderedPageBreak/>
        <w:t>2.2. Здравоохранение</w:t>
      </w:r>
    </w:p>
    <w:p w:rsidR="00F950AE" w:rsidRDefault="00F950AE" w:rsidP="00F950AE">
      <w:pPr>
        <w:widowControl w:val="0"/>
        <w:spacing w:line="360" w:lineRule="auto"/>
      </w:pPr>
    </w:p>
    <w:p w:rsidR="00F950AE" w:rsidRDefault="00F950AE" w:rsidP="00F950AE">
      <w:pPr>
        <w:widowControl w:val="0"/>
        <w:spacing w:line="360" w:lineRule="auto"/>
      </w:pPr>
      <w:r>
        <w:t xml:space="preserve">            Система здравоохранения находится в ведение органов власти районного уровня. На территории поселения расположены фельдшерско-акушерский пункт в с.Песчаное, а в с.Хуторка открыт  центр общей врачебной практики.</w:t>
      </w:r>
    </w:p>
    <w:p w:rsidR="00F950AE" w:rsidRDefault="00F950AE" w:rsidP="00F950AE">
      <w:pPr>
        <w:widowControl w:val="0"/>
        <w:spacing w:line="360" w:lineRule="auto"/>
      </w:pPr>
      <w:r>
        <w:t xml:space="preserve">            В </w:t>
      </w:r>
      <w:proofErr w:type="spellStart"/>
      <w:r>
        <w:t>Песчанском</w:t>
      </w:r>
      <w:proofErr w:type="spellEnd"/>
      <w:r>
        <w:t xml:space="preserve"> ФАП работает 2 челов</w:t>
      </w:r>
      <w:r w:rsidR="00552560">
        <w:t>ека, а Хуторской амбулатории – 3</w:t>
      </w:r>
      <w:r>
        <w:t xml:space="preserve"> человек.</w:t>
      </w:r>
    </w:p>
    <w:p w:rsidR="00F950AE" w:rsidRDefault="00F950AE" w:rsidP="00F950AE">
      <w:pPr>
        <w:widowControl w:val="0"/>
        <w:spacing w:line="360" w:lineRule="auto"/>
      </w:pPr>
      <w:r>
        <w:t>Для более эффективной работы системы здравоохранения необходимо более четко отслеживаться цели деятельности органов здравоохранения:</w:t>
      </w:r>
    </w:p>
    <w:p w:rsidR="00F950AE" w:rsidRDefault="00F950AE" w:rsidP="00F950AE">
      <w:pPr>
        <w:widowControl w:val="0"/>
        <w:spacing w:line="360" w:lineRule="auto"/>
      </w:pPr>
      <w:r>
        <w:t>- сохранение и укрепление здоровья населения;</w:t>
      </w:r>
    </w:p>
    <w:p w:rsidR="00F950AE" w:rsidRDefault="00F950AE" w:rsidP="00F950AE">
      <w:pPr>
        <w:widowControl w:val="0"/>
        <w:spacing w:line="360" w:lineRule="auto"/>
      </w:pPr>
      <w:r>
        <w:t>- сохранение и развитие ресурсной базы здравоохранения, приведение ее в соответствие с потребностью населения в различных видах медицинской помощи.</w:t>
      </w:r>
    </w:p>
    <w:p w:rsidR="00F950AE" w:rsidRDefault="00F950AE" w:rsidP="00F950AE">
      <w:pPr>
        <w:widowControl w:val="0"/>
        <w:spacing w:line="360" w:lineRule="auto"/>
      </w:pPr>
      <w:r>
        <w:t xml:space="preserve">              Однако эти цели должны решаться на уровне администрации Увельского муниципального района.</w:t>
      </w:r>
    </w:p>
    <w:p w:rsidR="00F950AE" w:rsidRDefault="00F950AE" w:rsidP="00F950AE">
      <w:pPr>
        <w:widowControl w:val="0"/>
        <w:spacing w:line="360" w:lineRule="auto"/>
      </w:pPr>
      <w:r>
        <w:t xml:space="preserve">       </w:t>
      </w:r>
      <w:r w:rsidR="00552560">
        <w:t xml:space="preserve">         Основные задачи на 2019 год и период 2020</w:t>
      </w:r>
      <w:r w:rsidR="00403384">
        <w:t>-202</w:t>
      </w:r>
      <w:r w:rsidR="00552560">
        <w:t>1</w:t>
      </w:r>
      <w:r>
        <w:t>гг:</w:t>
      </w:r>
    </w:p>
    <w:p w:rsidR="00F950AE" w:rsidRDefault="00F950AE" w:rsidP="00F950AE">
      <w:pPr>
        <w:widowControl w:val="0"/>
        <w:spacing w:line="360" w:lineRule="auto"/>
      </w:pPr>
      <w:r>
        <w:t>- сохранение кадрового и материально-технического потенциала медицинских учреждений;</w:t>
      </w:r>
    </w:p>
    <w:p w:rsidR="00F950AE" w:rsidRDefault="00F950AE" w:rsidP="00F950AE">
      <w:pPr>
        <w:widowControl w:val="0"/>
        <w:spacing w:line="360" w:lineRule="auto"/>
      </w:pPr>
      <w:r>
        <w:t>- оптимизация затрат на лечебно-профилактические учреждения, повышение эффективности их работы;</w:t>
      </w:r>
    </w:p>
    <w:p w:rsidR="00F950AE" w:rsidRDefault="00F950AE" w:rsidP="00F950AE">
      <w:pPr>
        <w:widowControl w:val="0"/>
        <w:spacing w:line="360" w:lineRule="auto"/>
      </w:pPr>
      <w:r>
        <w:t>- продолжение работы по реализации целевых программ;</w:t>
      </w:r>
    </w:p>
    <w:p w:rsidR="00F950AE" w:rsidRDefault="00F950AE" w:rsidP="00F950AE">
      <w:pPr>
        <w:widowControl w:val="0"/>
        <w:spacing w:line="360" w:lineRule="auto"/>
      </w:pPr>
      <w:r>
        <w:t>- дальнейшая работа с ФОМС по совершенствованию системы оплаты медицинской помощи;</w:t>
      </w:r>
    </w:p>
    <w:p w:rsidR="00F950AE" w:rsidRDefault="00F950AE" w:rsidP="00F950AE">
      <w:pPr>
        <w:widowControl w:val="0"/>
        <w:spacing w:line="360" w:lineRule="auto"/>
      </w:pPr>
      <w:r>
        <w:t>- увеличение численности медицинского персонала в связи с ростом нагрузки на одного медицинского работника.</w:t>
      </w:r>
    </w:p>
    <w:p w:rsidR="00F950AE" w:rsidRDefault="00F950AE" w:rsidP="00F950AE">
      <w:pPr>
        <w:widowControl w:val="0"/>
        <w:spacing w:line="360" w:lineRule="auto"/>
        <w:ind w:firstLine="709"/>
        <w:jc w:val="both"/>
        <w:rPr>
          <w:b/>
        </w:rPr>
      </w:pPr>
    </w:p>
    <w:p w:rsidR="00F950AE" w:rsidRDefault="00F950AE" w:rsidP="00F950AE">
      <w:pPr>
        <w:widowControl w:val="0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Таблица 2.3. Культура 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Решением  Собрания депутатов Увельского муниципального  района  от  26.02. 2006г. №23 « О передаче осуществления части  полномочий Увельского муниципального  района в  сфере культуры сельским  поселениям»  переданы от  администрации Увельского муниципального  района администрации  сельского поселения следующие полномочия: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-содержание зданий клубных учреждений культуры;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-оплата труда работников  клубных  учреждений;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-осуществление расходов  на приобретение инвентаря, технических  средств, хозяйственные  нужды: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-составление договоров  и  оплата коммунальных услуг  учреждений  культуры;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lastRenderedPageBreak/>
        <w:t xml:space="preserve">-организация и проведение   работ  по  охране труда, технике, </w:t>
      </w:r>
      <w:proofErr w:type="spellStart"/>
      <w:r>
        <w:t>электро</w:t>
      </w:r>
      <w:proofErr w:type="spellEnd"/>
      <w:r>
        <w:t xml:space="preserve"> и пожарной безопасности, ГО  и ЧС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 организация учета  финансово-  хозяйственной  деятельности  клубных   учреждений, основных  материальных  фондов,  составление  отчетности в  соответствии с  правилами бюджетного  законодательства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Администрация  района несет  ответственность и  осуществляет полномочия по  следующим  вопросам: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-координация деятельности  клубных  учреждений  в  целях  проведения  государственной политики  в  сфере  культуры;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 разработка и  внедрение в практику  работы  клубных учреждений новых  форм и  методов  работы, оказание  методической  помощи;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 разработка целевых, перспективных  годовых  планов  и  комплексных  программ  развития  культуры  в  Увельском  муниципальном  районе;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-составление штатных  расписаний  и  тарификации  по  клубным  учреждениям;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 контроль  за  исполнением клубными  учреждениями «Основ  законодательства РФ о  культуре»;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-ревизия финансово- хозяйственной  деятельности  в  части   расходования средств, выделенных  для осуществления  передаваемых  полномочий;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 обеспечение информационно- методической и  практической  помощи  работникам учреждений культуры, подбор,  подготовка,  повышение  квалификации в  области культуры;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-проведение  инспекторских  проверок  деятельности клубных  учреждений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разделение  ответственности  за  работу  с населением  в  сфере культуры между  администрацией Увельского  муниципального  района  и  администрацией Хуторского  сельского поселения  проведено  разумно. Непосредственное  хозяйственное  обеспечение в  рабочем  состоянии  помещений  клубов,  за  его противопожарное,  безопасное  состояние обеспечение  теплом,  водой  и  водоотведение   отвечает  администрация поселения.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Работники  клуба  находятся  в  штате  администрации  Хуторского сельского поселения.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В Хуторском  сельском  поселении  имеется  два дома культуры -  по  одному   в  крупных населенных пунктах (с.Хуторка и с.Песчаное),  находящиеся  в  муниципальной  собственности. Показатели  работы  в  сфере культуры  представлены  в табл. 2.3.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Таблица 2.3</w:t>
      </w:r>
    </w:p>
    <w:tbl>
      <w:tblPr>
        <w:tblpPr w:leftFromText="180" w:rightFromText="180" w:bottomFromText="200" w:vertAnchor="text" w:horzAnchor="margin" w:tblpY="131"/>
        <w:tblW w:w="6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1352"/>
        <w:gridCol w:w="928"/>
        <w:gridCol w:w="942"/>
        <w:gridCol w:w="1027"/>
      </w:tblGrid>
      <w:tr w:rsidR="00F950AE" w:rsidTr="00F950AE">
        <w:trPr>
          <w:cantSplit/>
          <w:trHeight w:val="715"/>
          <w:tblHeader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Показатель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E" w:rsidRDefault="005525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F950AE">
              <w:rPr>
                <w:color w:val="000000"/>
              </w:rPr>
              <w:t xml:space="preserve"> 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F950AE">
              <w:rPr>
                <w:color w:val="000000"/>
              </w:rPr>
              <w:t>г.</w:t>
            </w:r>
          </w:p>
          <w:p w:rsidR="00F950AE" w:rsidRDefault="00403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F950AE">
              <w:rPr>
                <w:color w:val="000000"/>
              </w:rPr>
              <w:t>г.</w:t>
            </w:r>
          </w:p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</w:t>
            </w:r>
          </w:p>
        </w:tc>
      </w:tr>
      <w:tr w:rsidR="00F950AE" w:rsidTr="00F95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 культуры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50AE" w:rsidTr="00F95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т.ч. муниципальные единиц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50AE" w:rsidTr="00F95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Число посетителей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  <w:r>
              <w:rPr>
                <w:color w:val="000000"/>
              </w:rPr>
              <w:t>3</w:t>
            </w:r>
            <w:r w:rsidR="00F950AE"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950AE">
              <w:rPr>
                <w:color w:val="000000"/>
              </w:rPr>
              <w:t>211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950AE">
              <w:rPr>
                <w:color w:val="000000"/>
              </w:rPr>
              <w:t>300</w:t>
            </w:r>
          </w:p>
        </w:tc>
      </w:tr>
      <w:tr w:rsidR="00F950AE" w:rsidTr="00F95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Культурно-массовые мероприятия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552560" w:rsidRDefault="0055256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F950AE" w:rsidTr="00F95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участников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5</w:t>
            </w:r>
            <w:proofErr w:type="spellStart"/>
            <w:r w:rsidR="00F950AE">
              <w:rPr>
                <w:color w:val="000000"/>
                <w:lang w:val="en-US"/>
              </w:rPr>
              <w:t>5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52560">
              <w:rPr>
                <w:color w:val="000000"/>
              </w:rPr>
              <w:t>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F950AE">
              <w:rPr>
                <w:color w:val="000000"/>
              </w:rPr>
              <w:t>0</w:t>
            </w:r>
          </w:p>
        </w:tc>
      </w:tr>
    </w:tbl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Культурно- массовые  мероприятия  в  поселении проводятся достаточно  часто. На базе Хуторского СДК  в с.Хуторка открылась площадка от районной детской школы искусств. 2 раза в неделю занятия с детьми проводит педагог по вокалу, хореограф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</w:pPr>
      <w:r>
        <w:rPr>
          <w:color w:val="000000"/>
        </w:rPr>
        <w:t>На территории Хуторского сельского поселения  находится  2 муниципальные  библиотеки, в с.Хуторка (филиал № 15),   и с.Песчаное (филиал №10).</w:t>
      </w:r>
    </w:p>
    <w:p w:rsidR="00F950AE" w:rsidRDefault="00F950AE" w:rsidP="00F950AE">
      <w:pPr>
        <w:widowControl w:val="0"/>
        <w:spacing w:line="360" w:lineRule="auto"/>
        <w:ind w:firstLine="709"/>
        <w:rPr>
          <w:b/>
        </w:rPr>
      </w:pPr>
      <w:r>
        <w:rPr>
          <w:b/>
        </w:rPr>
        <w:t xml:space="preserve">2.4.   Физическая культура и спорт 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В области  физкультуры  и  спорта полномочия  между  двумя уровнями  муниципального  поселения  распределены  следующим образом: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-сохраняется  единое  управление  специалистами  этой области  со  стороны  Комитета по  физкультуре  и  спорту  администрации Увельского муниципального  района.  Это  позволяет   проводить  единую методическую и  информационную  работу  с  персоналом,  координировать  проведение   спортивно- массовых  мероприятий  внутри  и  между  поселений,  а  также  в  масштабах  всего  района, привлекая  к ним  непосредственно  население  сел  и  деревень  Хуторского сельского поселения.</w:t>
      </w:r>
    </w:p>
    <w:p w:rsidR="00F950AE" w:rsidRDefault="00F950AE" w:rsidP="00F950AE">
      <w:pPr>
        <w:widowControl w:val="0"/>
        <w:spacing w:line="360" w:lineRule="auto"/>
        <w:ind w:firstLine="709"/>
        <w:jc w:val="both"/>
        <w:rPr>
          <w:color w:val="000000"/>
        </w:rPr>
      </w:pPr>
      <w:r>
        <w:t xml:space="preserve">-содержание  объектов  спортивного  и  оздоровительного  назначения  находится  в  ведении  администрации сельского   поселения. </w:t>
      </w:r>
      <w:r>
        <w:rPr>
          <w:color w:val="000000"/>
        </w:rPr>
        <w:t>Приоритетным направлением развития физкультуры и спорта в поселении будет создание условий для занятий населения физкультурой и спортом.</w:t>
      </w:r>
    </w:p>
    <w:p w:rsidR="00F950AE" w:rsidRDefault="00552560" w:rsidP="00F950AE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2019</w:t>
      </w:r>
      <w:r w:rsidR="00F950AE">
        <w:rPr>
          <w:color w:val="000000"/>
        </w:rPr>
        <w:t xml:space="preserve"> году и последующие годы в целях развития массовой культуры и спорта в поселении: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rPr>
          <w:color w:val="000000"/>
        </w:rPr>
        <w:t xml:space="preserve">- будут проводиться соревнования среди учащихся и молодёжи, соревнования по месту жительства по хоккею, футболу, волейболу, шашкам, шахматам, продолжат работу спортивные секции.  Ежегодно </w:t>
      </w:r>
      <w:proofErr w:type="spellStart"/>
      <w:r>
        <w:rPr>
          <w:color w:val="000000"/>
        </w:rPr>
        <w:t>спорт.инструктора</w:t>
      </w:r>
      <w:proofErr w:type="spellEnd"/>
      <w:r>
        <w:rPr>
          <w:color w:val="000000"/>
        </w:rPr>
        <w:t xml:space="preserve"> составляют план рабо</w:t>
      </w:r>
      <w:r w:rsidR="00403384">
        <w:rPr>
          <w:color w:val="000000"/>
        </w:rPr>
        <w:t>т</w:t>
      </w:r>
      <w:r>
        <w:rPr>
          <w:color w:val="000000"/>
        </w:rPr>
        <w:t>ы и утверждают Главой поселения.</w:t>
      </w:r>
    </w:p>
    <w:p w:rsidR="00F950AE" w:rsidRDefault="00403384" w:rsidP="00F950AE">
      <w:pPr>
        <w:spacing w:line="360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3</w:t>
      </w:r>
      <w:r w:rsidR="00F950AE">
        <w:rPr>
          <w:b/>
          <w:bCs/>
          <w:color w:val="000000" w:themeColor="text1"/>
        </w:rPr>
        <w:t>. Бюджетная и налоговая политика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           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           Будет направлена на увеличение собственных доходов поселения, проведение работы по выявлению дополнительных источников доходов бюджета, расширение налогооблагаемой базы, повышение эффективности бюджетных расходов, привлечения дополнительных финансовых средств путём участия в федеральных и областных программ.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           Бюджетная политика в поселении определена на сред</w:t>
      </w:r>
      <w:r w:rsidR="00552560">
        <w:rPr>
          <w:color w:val="000000" w:themeColor="text1"/>
        </w:rPr>
        <w:t>несрочный трёхлетний период 2019г и на плановый период 2020-2021</w:t>
      </w:r>
      <w:r>
        <w:rPr>
          <w:color w:val="000000" w:themeColor="text1"/>
        </w:rPr>
        <w:t xml:space="preserve"> годы. Для обеспечения финансирования предусмотренных ра</w:t>
      </w:r>
      <w:r w:rsidR="00552560">
        <w:rPr>
          <w:color w:val="000000" w:themeColor="text1"/>
        </w:rPr>
        <w:t>сходов в бюджет поселения в 2019 году и на период 2020-2021</w:t>
      </w:r>
      <w:r>
        <w:rPr>
          <w:color w:val="000000" w:themeColor="text1"/>
        </w:rPr>
        <w:t xml:space="preserve"> годы будут зачисляться в полном объеме:</w:t>
      </w:r>
    </w:p>
    <w:tbl>
      <w:tblPr>
        <w:tblpPr w:leftFromText="180" w:rightFromText="180" w:bottomFromText="200" w:vertAnchor="text" w:horzAnchor="margin" w:tblpY="128"/>
        <w:tblW w:w="0" w:type="auto"/>
        <w:tblLook w:val="01E0"/>
      </w:tblPr>
      <w:tblGrid>
        <w:gridCol w:w="4273"/>
        <w:gridCol w:w="2098"/>
        <w:gridCol w:w="3200"/>
      </w:tblGrid>
      <w:tr w:rsidR="00F950AE" w:rsidTr="00F950AE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center"/>
            </w:pPr>
            <w:r>
              <w:t>статьи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  <w:r>
              <w:t>Норматив отчислений %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  <w:r>
              <w:t>Проектируемые поступления доходов в бюджет Хуторского сельского поселения тыс.руб.</w:t>
            </w:r>
          </w:p>
        </w:tc>
      </w:tr>
      <w:tr w:rsidR="00F950AE" w:rsidTr="00F950AE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  <w:r>
              <w:t>НДФЛ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  <w: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spacing w:line="276" w:lineRule="auto"/>
            </w:pPr>
            <w:r>
              <w:t>107</w:t>
            </w:r>
            <w:r w:rsidR="00F950AE">
              <w:t>,</w:t>
            </w:r>
            <w:r>
              <w:t>7</w:t>
            </w:r>
          </w:p>
        </w:tc>
      </w:tr>
      <w:tr w:rsidR="00F950AE" w:rsidTr="00F950AE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  <w:r>
              <w:t>Налог на имущество физ.лиц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  <w:r>
              <w:t>100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spacing w:line="276" w:lineRule="auto"/>
            </w:pPr>
            <w:r>
              <w:t>249,6</w:t>
            </w:r>
          </w:p>
        </w:tc>
      </w:tr>
      <w:tr w:rsidR="00F950AE" w:rsidTr="00F950AE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  <w:r>
              <w:t>100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spacing w:line="276" w:lineRule="auto"/>
            </w:pPr>
            <w:r>
              <w:t>674,0</w:t>
            </w:r>
          </w:p>
        </w:tc>
      </w:tr>
      <w:tr w:rsidR="00F950AE" w:rsidTr="00F950AE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  <w:r>
              <w:t>ЕСХН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spacing w:line="276" w:lineRule="auto"/>
            </w:pPr>
            <w:r>
              <w:t>3</w:t>
            </w:r>
            <w:r w:rsidR="00F950AE">
              <w:t>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spacing w:line="276" w:lineRule="auto"/>
            </w:pPr>
            <w:r>
              <w:t>1,1</w:t>
            </w:r>
          </w:p>
        </w:tc>
      </w:tr>
      <w:tr w:rsidR="00F950AE" w:rsidTr="00F950AE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  <w: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spacing w:line="276" w:lineRule="auto"/>
            </w:pPr>
            <w:r>
              <w:t>1032,4</w:t>
            </w:r>
          </w:p>
        </w:tc>
      </w:tr>
    </w:tbl>
    <w:p w:rsidR="00F950AE" w:rsidRDefault="00F950AE" w:rsidP="00F950AE">
      <w:pPr>
        <w:spacing w:line="240" w:lineRule="atLeast"/>
        <w:rPr>
          <w:rFonts w:ascii="Arial" w:hAnsi="Arial" w:cs="Arial"/>
          <w:color w:val="304855"/>
          <w:sz w:val="20"/>
          <w:szCs w:val="20"/>
        </w:rPr>
      </w:pPr>
      <w:r>
        <w:rPr>
          <w:color w:val="000000" w:themeColor="text1"/>
        </w:rPr>
        <w:t xml:space="preserve"> Расходы бюджета будут ориентированы на решение вопросов местного значения.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Исполнение бюджета будет полностью осуществляться по казначейской системе, что позволит усилить текущий контроль за использованием бюджетных средств.</w:t>
      </w:r>
    </w:p>
    <w:p w:rsidR="00F950AE" w:rsidRDefault="00F950AE" w:rsidP="00F950AE">
      <w:pPr>
        <w:widowControl w:val="0"/>
        <w:ind w:firstLine="709"/>
        <w:jc w:val="center"/>
      </w:pPr>
      <w:r>
        <w:t xml:space="preserve">Бюджет </w:t>
      </w:r>
      <w:r w:rsidR="00552560">
        <w:t>сельского поселения. Доходы 2019</w:t>
      </w:r>
      <w:r>
        <w:t>г.</w:t>
      </w:r>
    </w:p>
    <w:p w:rsidR="00F950AE" w:rsidRDefault="00552560" w:rsidP="00F950AE">
      <w:pPr>
        <w:widowControl w:val="0"/>
        <w:ind w:firstLine="709"/>
        <w:jc w:val="center"/>
      </w:pPr>
      <w:r>
        <w:t>и плановый период 2020 и 2021</w:t>
      </w:r>
      <w:r w:rsidR="00F950AE">
        <w:t>гг.</w:t>
      </w:r>
    </w:p>
    <w:p w:rsidR="00F950AE" w:rsidRDefault="00F950AE" w:rsidP="00F950AE"/>
    <w:tbl>
      <w:tblPr>
        <w:tblpPr w:leftFromText="180" w:rightFromText="180" w:bottomFromText="200" w:vertAnchor="text" w:horzAnchor="margin" w:tblpY="4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0"/>
        <w:gridCol w:w="1808"/>
        <w:gridCol w:w="2160"/>
        <w:gridCol w:w="1980"/>
      </w:tblGrid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показателя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201</w:t>
            </w:r>
            <w:r w:rsidR="00552560">
              <w:rPr>
                <w:bCs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E" w:rsidRDefault="008463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5256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E" w:rsidRDefault="008463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52560">
              <w:rPr>
                <w:sz w:val="20"/>
                <w:szCs w:val="20"/>
              </w:rPr>
              <w:t>1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</w:rPr>
              <w:t>Итого доходов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52560">
              <w:rPr>
                <w:b/>
              </w:rPr>
              <w:t>6 791,1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8463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2560">
              <w:rPr>
                <w:b/>
              </w:rPr>
              <w:t>9 057,00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E" w:rsidRDefault="008463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52560">
              <w:rPr>
                <w:b/>
                <w:color w:val="000000"/>
              </w:rPr>
              <w:t>9 158,10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  <w:color w:val="000000"/>
                <w:spacing w:val="-2"/>
              </w:rPr>
              <w:t>Собственные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 w:rsidP="001329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1032,4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 w:rsidP="001329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1048,2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 w:rsidP="001329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1065,4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</w:rPr>
              <w:t>налог на имущество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>
            <w:pPr>
              <w:spacing w:line="276" w:lineRule="auto"/>
              <w:jc w:val="center"/>
            </w:pPr>
            <w:r>
              <w:t>249,6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>
            <w:pPr>
              <w:spacing w:line="276" w:lineRule="auto"/>
              <w:jc w:val="center"/>
            </w:pPr>
            <w:r>
              <w:t>259,6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>
            <w:pPr>
              <w:spacing w:line="276" w:lineRule="auto"/>
              <w:jc w:val="center"/>
            </w:pPr>
            <w:r>
              <w:t>270,0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НДФЛ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>
            <w:pPr>
              <w:spacing w:line="276" w:lineRule="auto"/>
              <w:jc w:val="center"/>
            </w:pPr>
            <w:r>
              <w:t>107,7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>
            <w:pPr>
              <w:spacing w:line="276" w:lineRule="auto"/>
              <w:jc w:val="center"/>
            </w:pPr>
            <w:r>
              <w:t>113,5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846394">
            <w:pPr>
              <w:spacing w:line="276" w:lineRule="auto"/>
              <w:jc w:val="center"/>
            </w:pPr>
            <w:r>
              <w:t>12</w:t>
            </w:r>
            <w:r w:rsidR="00132921">
              <w:t>0,2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</w:rPr>
              <w:t xml:space="preserve">земельный налог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>
            <w:pPr>
              <w:spacing w:line="276" w:lineRule="auto"/>
              <w:jc w:val="center"/>
            </w:pPr>
            <w:r>
              <w:t>674</w:t>
            </w:r>
            <w:r w:rsidR="00846394"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>
            <w:pPr>
              <w:spacing w:line="276" w:lineRule="auto"/>
              <w:jc w:val="center"/>
            </w:pPr>
            <w:r>
              <w:t>674</w:t>
            </w:r>
            <w:r w:rsidR="00846394"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>
            <w:pPr>
              <w:spacing w:line="276" w:lineRule="auto"/>
              <w:jc w:val="center"/>
            </w:pPr>
            <w:r>
              <w:t>674</w:t>
            </w:r>
            <w:r w:rsidR="00846394">
              <w:t>,00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>
            <w:pPr>
              <w:spacing w:line="276" w:lineRule="auto"/>
              <w:jc w:val="center"/>
            </w:pPr>
            <w:r>
              <w:t>1,1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>
            <w:pPr>
              <w:spacing w:line="276" w:lineRule="auto"/>
              <w:jc w:val="center"/>
            </w:pPr>
            <w: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>
            <w:pPr>
              <w:spacing w:line="276" w:lineRule="auto"/>
              <w:jc w:val="center"/>
            </w:pPr>
            <w:r>
              <w:t>1,1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pacing w:val="-3"/>
              </w:rPr>
              <w:t>Безвозмездные поступления от других бюджетов системы РФ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70E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32921">
              <w:rPr>
                <w:b/>
              </w:rPr>
              <w:t>5 458,7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70E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2921">
              <w:rPr>
                <w:b/>
              </w:rPr>
              <w:t>7 708,8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70E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2921">
              <w:rPr>
                <w:b/>
              </w:rPr>
              <w:t>7 792,7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Прочие безвозмездные поступления в бюджет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Прочие межбюджетные трансферты бюджетам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50AE" w:rsidTr="00F950AE">
        <w:trPr>
          <w:trHeight w:val="69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Дотации бюджетам поселений</w:t>
            </w:r>
            <w:r w:rsidR="00846394">
              <w:rPr>
                <w:color w:val="000000"/>
                <w:spacing w:val="-3"/>
              </w:rPr>
              <w:t xml:space="preserve"> на сбалансированность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>
            <w:pPr>
              <w:spacing w:line="276" w:lineRule="auto"/>
              <w:jc w:val="center"/>
            </w:pPr>
            <w:r>
              <w:t>7 751,2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>
            <w:pPr>
              <w:spacing w:line="276" w:lineRule="auto"/>
              <w:jc w:val="center"/>
            </w:pPr>
            <w:r>
              <w:t>3 300,3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>
            <w:pPr>
              <w:spacing w:line="276" w:lineRule="auto"/>
              <w:jc w:val="center"/>
            </w:pPr>
            <w:r>
              <w:t>3 186,1</w:t>
            </w:r>
          </w:p>
        </w:tc>
      </w:tr>
      <w:tr w:rsidR="00846394" w:rsidTr="00F950AE">
        <w:trPr>
          <w:trHeight w:val="69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94" w:rsidRDefault="00846394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Дотации бюджетам поселений на выравнивание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94" w:rsidRDefault="00846394">
            <w:pPr>
              <w:spacing w:line="276" w:lineRule="auto"/>
              <w:jc w:val="center"/>
            </w:pPr>
            <w:r>
              <w:t>1</w:t>
            </w:r>
            <w:r w:rsidR="00132921">
              <w:t> 355,00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94" w:rsidRDefault="00132921">
            <w:pPr>
              <w:spacing w:line="276" w:lineRule="auto"/>
              <w:jc w:val="center"/>
            </w:pPr>
            <w:r>
              <w:t>1 072,00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94" w:rsidRDefault="00132921">
            <w:pPr>
              <w:spacing w:line="276" w:lineRule="auto"/>
              <w:jc w:val="center"/>
            </w:pPr>
            <w:r>
              <w:t>1 169,00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Прочие субсидии бюджетам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Субвенции бюджетам поселений на осуществление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846394">
            <w:pPr>
              <w:spacing w:line="276" w:lineRule="auto"/>
              <w:jc w:val="center"/>
            </w:pPr>
            <w:r>
              <w:t>2</w:t>
            </w:r>
            <w:r w:rsidR="00132921">
              <w:t>29,9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846394">
            <w:pPr>
              <w:spacing w:line="276" w:lineRule="auto"/>
              <w:jc w:val="center"/>
            </w:pPr>
            <w:r>
              <w:t>2</w:t>
            </w:r>
            <w:r w:rsidR="00132921">
              <w:t>29,9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846394">
            <w:pPr>
              <w:spacing w:line="276" w:lineRule="auto"/>
              <w:jc w:val="center"/>
            </w:pPr>
            <w:r>
              <w:t>2</w:t>
            </w:r>
            <w:r w:rsidR="00132921">
              <w:t>31,0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Межбюджетные трансферты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70EF6">
            <w:pPr>
              <w:spacing w:line="276" w:lineRule="auto"/>
              <w:jc w:val="center"/>
            </w:pPr>
            <w:r>
              <w:t>1</w:t>
            </w:r>
            <w:r w:rsidR="00132921">
              <w:t>6 122,6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>
            <w:pPr>
              <w:spacing w:line="276" w:lineRule="auto"/>
              <w:jc w:val="center"/>
            </w:pPr>
            <w:r>
              <w:t>13 106,6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132921">
            <w:pPr>
              <w:spacing w:line="276" w:lineRule="auto"/>
              <w:jc w:val="center"/>
            </w:pPr>
            <w:r>
              <w:t>13 206,6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Возврат остатка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jc w:val="both"/>
            </w:pP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Невыясненные поступления, зачисляемые в бюджет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</w:p>
    <w:p w:rsidR="00570EF6" w:rsidRDefault="00570EF6" w:rsidP="00F950AE">
      <w:pPr>
        <w:spacing w:line="360" w:lineRule="auto"/>
        <w:jc w:val="both"/>
        <w:rPr>
          <w:color w:val="000000" w:themeColor="text1"/>
        </w:rPr>
      </w:pPr>
    </w:p>
    <w:p w:rsidR="00570EF6" w:rsidRDefault="00570EF6" w:rsidP="00F950AE">
      <w:pPr>
        <w:spacing w:line="360" w:lineRule="auto"/>
        <w:jc w:val="both"/>
        <w:rPr>
          <w:color w:val="000000" w:themeColor="text1"/>
        </w:rPr>
      </w:pPr>
    </w:p>
    <w:p w:rsidR="00570EF6" w:rsidRDefault="00570EF6" w:rsidP="00F950AE">
      <w:pPr>
        <w:spacing w:line="360" w:lineRule="auto"/>
        <w:jc w:val="both"/>
        <w:rPr>
          <w:color w:val="000000" w:themeColor="text1"/>
        </w:rPr>
      </w:pPr>
    </w:p>
    <w:p w:rsidR="00132921" w:rsidRDefault="00132921" w:rsidP="00F950AE">
      <w:pPr>
        <w:spacing w:line="360" w:lineRule="auto"/>
        <w:jc w:val="both"/>
        <w:rPr>
          <w:color w:val="000000" w:themeColor="text1"/>
        </w:rPr>
      </w:pPr>
    </w:p>
    <w:p w:rsidR="00132921" w:rsidRDefault="00132921" w:rsidP="00F950AE">
      <w:pPr>
        <w:spacing w:line="360" w:lineRule="auto"/>
        <w:jc w:val="both"/>
        <w:rPr>
          <w:color w:val="000000" w:themeColor="text1"/>
        </w:rPr>
      </w:pPr>
    </w:p>
    <w:p w:rsidR="00132921" w:rsidRDefault="00132921" w:rsidP="00F950AE">
      <w:pPr>
        <w:spacing w:line="360" w:lineRule="auto"/>
        <w:jc w:val="both"/>
        <w:rPr>
          <w:color w:val="000000" w:themeColor="text1"/>
        </w:rPr>
      </w:pPr>
    </w:p>
    <w:p w:rsidR="00132921" w:rsidRDefault="00132921" w:rsidP="00F950AE">
      <w:pPr>
        <w:spacing w:line="360" w:lineRule="auto"/>
        <w:jc w:val="both"/>
        <w:rPr>
          <w:color w:val="000000" w:themeColor="text1"/>
        </w:rPr>
      </w:pPr>
    </w:p>
    <w:p w:rsidR="00132921" w:rsidRDefault="00132921" w:rsidP="00F950AE">
      <w:pPr>
        <w:spacing w:line="360" w:lineRule="auto"/>
        <w:jc w:val="both"/>
        <w:rPr>
          <w:color w:val="000000" w:themeColor="text1"/>
        </w:rPr>
      </w:pP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</w:p>
    <w:p w:rsidR="00F950AE" w:rsidRDefault="00F950AE" w:rsidP="00F950AE">
      <w:pPr>
        <w:widowControl w:val="0"/>
        <w:ind w:firstLine="709"/>
        <w:jc w:val="center"/>
      </w:pPr>
      <w:r>
        <w:lastRenderedPageBreak/>
        <w:t>Бюджет сельского поселения. Расх</w:t>
      </w:r>
      <w:r w:rsidR="00132921">
        <w:t>оды 2019</w:t>
      </w:r>
      <w:r>
        <w:t xml:space="preserve">г. </w:t>
      </w:r>
    </w:p>
    <w:p w:rsidR="00F950AE" w:rsidRDefault="00132921" w:rsidP="00F950AE">
      <w:pPr>
        <w:widowControl w:val="0"/>
        <w:ind w:firstLine="709"/>
        <w:jc w:val="center"/>
      </w:pPr>
      <w:r>
        <w:t>и плановый период 2020 и 2021</w:t>
      </w:r>
      <w:r w:rsidR="00F950AE">
        <w:t>гг.</w:t>
      </w:r>
    </w:p>
    <w:p w:rsidR="00F950AE" w:rsidRDefault="00F950AE" w:rsidP="00F950AE">
      <w:pPr>
        <w:spacing w:line="360" w:lineRule="auto"/>
        <w:jc w:val="center"/>
      </w:pPr>
    </w:p>
    <w:tbl>
      <w:tblPr>
        <w:tblpPr w:leftFromText="180" w:rightFromText="180" w:bottomFromText="200" w:vertAnchor="text" w:horzAnchor="margin" w:tblpY="147"/>
        <w:tblW w:w="8709" w:type="dxa"/>
        <w:tblLook w:val="01E0"/>
      </w:tblPr>
      <w:tblGrid>
        <w:gridCol w:w="4068"/>
        <w:gridCol w:w="1620"/>
        <w:gridCol w:w="1720"/>
        <w:gridCol w:w="1301"/>
      </w:tblGrid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950AE" w:rsidRDefault="00F950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32921">
              <w:rPr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32921">
              <w:rPr>
                <w:sz w:val="20"/>
                <w:szCs w:val="20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EF6">
              <w:rPr>
                <w:sz w:val="20"/>
                <w:szCs w:val="20"/>
              </w:rPr>
              <w:t>2</w:t>
            </w:r>
            <w:r w:rsidR="00132921">
              <w:rPr>
                <w:sz w:val="20"/>
                <w:szCs w:val="20"/>
              </w:rPr>
              <w:t>1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бюджета –ИТОГО</w:t>
            </w:r>
          </w:p>
          <w:p w:rsidR="00F950AE" w:rsidRDefault="00F950A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355BB">
              <w:rPr>
                <w:b/>
                <w:sz w:val="20"/>
                <w:szCs w:val="20"/>
              </w:rPr>
              <w:t>7 291,1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70E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324C">
              <w:rPr>
                <w:b/>
                <w:sz w:val="20"/>
                <w:szCs w:val="20"/>
              </w:rPr>
              <w:t>8 914,0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8324C" w:rsidP="009832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18 872,1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832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66572">
              <w:rPr>
                <w:b/>
                <w:sz w:val="20"/>
                <w:szCs w:val="20"/>
              </w:rPr>
              <w:t> 378,7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035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324C">
              <w:rPr>
                <w:b/>
                <w:sz w:val="20"/>
                <w:szCs w:val="20"/>
              </w:rPr>
              <w:t> 272,04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035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324C">
              <w:rPr>
                <w:b/>
                <w:sz w:val="20"/>
                <w:szCs w:val="20"/>
              </w:rPr>
              <w:t> 272,04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69754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F950AE" w:rsidRDefault="00F9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6975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324C">
              <w:rPr>
                <w:sz w:val="20"/>
                <w:szCs w:val="20"/>
              </w:rPr>
              <w:t> 615,7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6975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6975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370,14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Главы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6975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6975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6975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541,9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представительного органа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3206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7543">
              <w:rPr>
                <w:sz w:val="20"/>
                <w:szCs w:val="20"/>
              </w:rPr>
              <w:t>60,0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6975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6975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6975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035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035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231,0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Первичные меры пожарной безопасности</w:t>
            </w:r>
          </w:p>
          <w:p w:rsidR="00F950AE" w:rsidRDefault="00F950A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53423" w:rsidP="00881F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994,34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53423" w:rsidP="00881F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47D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Дошкольное образование</w:t>
            </w:r>
          </w:p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53423" w:rsidP="00CF1A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98324C">
              <w:rPr>
                <w:b/>
                <w:sz w:val="20"/>
                <w:szCs w:val="20"/>
              </w:rPr>
              <w:t> </w:t>
            </w:r>
            <w:r w:rsidR="00D66572">
              <w:rPr>
                <w:b/>
                <w:sz w:val="20"/>
                <w:szCs w:val="20"/>
              </w:rPr>
              <w:t>747</w:t>
            </w:r>
            <w:r w:rsidR="0098324C">
              <w:rPr>
                <w:b/>
                <w:sz w:val="20"/>
                <w:szCs w:val="20"/>
              </w:rPr>
              <w:t>,</w:t>
            </w:r>
            <w:r w:rsidR="00D6657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035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324C">
              <w:rPr>
                <w:b/>
                <w:sz w:val="20"/>
                <w:szCs w:val="20"/>
              </w:rPr>
              <w:t>3 406,46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8324C" w:rsidP="009832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13506,56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70E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8324C">
              <w:rPr>
                <w:b/>
                <w:sz w:val="20"/>
                <w:szCs w:val="20"/>
              </w:rPr>
              <w:t> 781,6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47D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355BB">
              <w:rPr>
                <w:b/>
                <w:sz w:val="20"/>
                <w:szCs w:val="20"/>
              </w:rPr>
              <w:t> 005,6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035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3 862,5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52140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Переданные полномочия</w:t>
            </w:r>
          </w:p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2140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1 514,6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CE4B5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CE4B5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CE4B5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CE4B5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F1AAA">
              <w:rPr>
                <w:b/>
                <w:sz w:val="20"/>
                <w:szCs w:val="20"/>
              </w:rPr>
              <w:t> 644,9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035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0355BB" w:rsidP="00035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53423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23" w:rsidRDefault="0095342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3" w:rsidRDefault="009534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3" w:rsidRDefault="009832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3" w:rsidRDefault="0098324C" w:rsidP="009832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F950AE" w:rsidRDefault="00F950AE" w:rsidP="00F950AE">
      <w:pPr>
        <w:spacing w:line="240" w:lineRule="atLeast"/>
        <w:jc w:val="both"/>
        <w:rPr>
          <w:rFonts w:ascii="Tahoma" w:hAnsi="Tahoma" w:cs="Tahoma"/>
          <w:color w:val="304855"/>
          <w:sz w:val="18"/>
          <w:szCs w:val="18"/>
        </w:rPr>
      </w:pPr>
    </w:p>
    <w:p w:rsidR="00F950AE" w:rsidRDefault="00F950AE" w:rsidP="00F950AE"/>
    <w:p w:rsidR="00F950AE" w:rsidRDefault="00F950AE" w:rsidP="00F950AE">
      <w:pPr>
        <w:spacing w:line="360" w:lineRule="auto"/>
      </w:pPr>
    </w:p>
    <w:p w:rsidR="00F950AE" w:rsidRDefault="00F950AE" w:rsidP="00F950AE">
      <w:pPr>
        <w:spacing w:line="360" w:lineRule="auto"/>
      </w:pPr>
    </w:p>
    <w:p w:rsidR="00F950AE" w:rsidRDefault="00F950AE" w:rsidP="00F950AE">
      <w:pPr>
        <w:widowControl w:val="0"/>
        <w:ind w:firstLine="709"/>
        <w:jc w:val="both"/>
      </w:pP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rPr>
          <w:b/>
        </w:rPr>
        <w:t>     </w:t>
      </w:r>
      <w:r>
        <w:t> 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</w:p>
    <w:p w:rsidR="00F950AE" w:rsidRDefault="00F950AE" w:rsidP="00F950AE">
      <w:pPr>
        <w:widowControl w:val="0"/>
        <w:spacing w:line="360" w:lineRule="auto"/>
        <w:ind w:firstLine="709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widowControl w:val="0"/>
        <w:spacing w:line="360" w:lineRule="auto"/>
        <w:ind w:firstLine="709"/>
        <w:jc w:val="both"/>
      </w:pPr>
    </w:p>
    <w:p w:rsidR="00F950AE" w:rsidRDefault="00F950AE" w:rsidP="00F950AE">
      <w:pPr>
        <w:widowControl w:val="0"/>
        <w:spacing w:line="360" w:lineRule="auto"/>
        <w:ind w:firstLine="709"/>
        <w:jc w:val="both"/>
      </w:pPr>
    </w:p>
    <w:p w:rsidR="00F950AE" w:rsidRDefault="00F950AE" w:rsidP="00F950AE">
      <w:pPr>
        <w:widowControl w:val="0"/>
        <w:spacing w:line="360" w:lineRule="auto"/>
        <w:ind w:firstLine="709"/>
        <w:jc w:val="both"/>
      </w:pPr>
    </w:p>
    <w:p w:rsidR="00F950AE" w:rsidRDefault="00F950AE" w:rsidP="00F950AE">
      <w:pPr>
        <w:widowControl w:val="0"/>
        <w:spacing w:line="360" w:lineRule="auto"/>
        <w:ind w:firstLine="709"/>
        <w:jc w:val="both"/>
      </w:pPr>
    </w:p>
    <w:p w:rsidR="00F950AE" w:rsidRDefault="00F950AE" w:rsidP="00F950AE">
      <w:pPr>
        <w:widowControl w:val="0"/>
        <w:spacing w:line="360" w:lineRule="auto"/>
        <w:ind w:firstLine="709"/>
        <w:jc w:val="both"/>
      </w:pPr>
    </w:p>
    <w:p w:rsidR="00F950AE" w:rsidRDefault="00F950AE" w:rsidP="00F950AE">
      <w:pPr>
        <w:widowControl w:val="0"/>
        <w:spacing w:line="360" w:lineRule="auto"/>
        <w:ind w:firstLine="709"/>
        <w:jc w:val="both"/>
      </w:pPr>
    </w:p>
    <w:p w:rsidR="00F950AE" w:rsidRDefault="00F950AE" w:rsidP="00F950AE">
      <w:pPr>
        <w:spacing w:line="360" w:lineRule="auto"/>
        <w:jc w:val="center"/>
        <w:rPr>
          <w:b/>
        </w:rPr>
      </w:pPr>
    </w:p>
    <w:p w:rsidR="00F950AE" w:rsidRDefault="00F950AE" w:rsidP="00F950AE">
      <w:pPr>
        <w:spacing w:line="360" w:lineRule="auto"/>
        <w:jc w:val="center"/>
        <w:rPr>
          <w:b/>
        </w:rPr>
      </w:pPr>
    </w:p>
    <w:p w:rsidR="00F950AE" w:rsidRDefault="00F950AE" w:rsidP="00F950AE">
      <w:pPr>
        <w:spacing w:line="360" w:lineRule="auto"/>
        <w:jc w:val="center"/>
        <w:rPr>
          <w:b/>
        </w:rPr>
      </w:pPr>
    </w:p>
    <w:p w:rsidR="00F950AE" w:rsidRDefault="00F950AE" w:rsidP="00F950AE">
      <w:pPr>
        <w:spacing w:line="360" w:lineRule="auto"/>
        <w:jc w:val="center"/>
        <w:rPr>
          <w:b/>
        </w:rPr>
      </w:pPr>
    </w:p>
    <w:p w:rsidR="00F950AE" w:rsidRDefault="00F950AE" w:rsidP="00F950AE">
      <w:pPr>
        <w:spacing w:line="360" w:lineRule="auto"/>
        <w:jc w:val="center"/>
        <w:rPr>
          <w:b/>
        </w:rPr>
      </w:pPr>
      <w:r>
        <w:rPr>
          <w:b/>
        </w:rPr>
        <w:t>5. Труд</w:t>
      </w:r>
    </w:p>
    <w:p w:rsidR="00F950AE" w:rsidRDefault="00F950AE" w:rsidP="00F950AE">
      <w:pPr>
        <w:spacing w:line="360" w:lineRule="auto"/>
      </w:pPr>
      <w:r>
        <w:t xml:space="preserve">Численность трудоспособного населения  </w:t>
      </w:r>
      <w:r w:rsidR="00D66572">
        <w:t>на территории поселения  на 2019 год составляет 899</w:t>
      </w:r>
      <w:r>
        <w:t xml:space="preserve"> человек. Из </w:t>
      </w:r>
      <w:r w:rsidR="00F043FF">
        <w:t xml:space="preserve">них проживает в с. Хуторка </w:t>
      </w:r>
      <w:r w:rsidR="00D66572">
        <w:t>– 358</w:t>
      </w:r>
      <w:r>
        <w:t xml:space="preserve"> человека, в </w:t>
      </w:r>
      <w:r w:rsidR="00D66572">
        <w:t xml:space="preserve">с. </w:t>
      </w:r>
      <w:proofErr w:type="gramStart"/>
      <w:r w:rsidR="00D66572">
        <w:t>Песчаное</w:t>
      </w:r>
      <w:proofErr w:type="gramEnd"/>
      <w:r w:rsidR="00D66572">
        <w:t xml:space="preserve"> – 450 </w:t>
      </w:r>
      <w:r>
        <w:t>человек. Остальная часть трудоспособного населения  проживает в на</w:t>
      </w:r>
      <w:r w:rsidR="00D66572">
        <w:t xml:space="preserve">селенных  пунктах д. </w:t>
      </w:r>
      <w:proofErr w:type="spellStart"/>
      <w:r w:rsidR="00D66572">
        <w:t>Марково</w:t>
      </w:r>
      <w:proofErr w:type="spellEnd"/>
      <w:r w:rsidR="00D66572">
        <w:t xml:space="preserve"> -17</w:t>
      </w:r>
      <w:r w:rsidR="00F043FF">
        <w:t xml:space="preserve"> человек, д. Гага</w:t>
      </w:r>
      <w:r w:rsidR="00D66572">
        <w:t xml:space="preserve">рье -31 человек, д. </w:t>
      </w:r>
      <w:proofErr w:type="spellStart"/>
      <w:r w:rsidR="00D66572">
        <w:t>Вялково</w:t>
      </w:r>
      <w:proofErr w:type="spellEnd"/>
      <w:r w:rsidR="00D66572">
        <w:t xml:space="preserve"> - 25 человек, </w:t>
      </w:r>
      <w:proofErr w:type="spellStart"/>
      <w:r w:rsidR="00D66572">
        <w:t>д</w:t>
      </w:r>
      <w:proofErr w:type="gramStart"/>
      <w:r w:rsidR="00D66572">
        <w:t>.Н</w:t>
      </w:r>
      <w:proofErr w:type="gramEnd"/>
      <w:r w:rsidR="00D66572">
        <w:t>ехаево</w:t>
      </w:r>
      <w:proofErr w:type="spellEnd"/>
      <w:r w:rsidR="00D66572">
        <w:t xml:space="preserve"> – 18</w:t>
      </w:r>
      <w:r w:rsidR="00F043FF">
        <w:t xml:space="preserve"> человек</w:t>
      </w:r>
      <w:r>
        <w:t>.</w:t>
      </w:r>
    </w:p>
    <w:p w:rsidR="00F950AE" w:rsidRDefault="00F950AE" w:rsidP="00F950AE">
      <w:pPr>
        <w:spacing w:line="360" w:lineRule="auto"/>
      </w:pPr>
      <w:r>
        <w:t>Соотношение мужчин и женщин в группе « трудоспособного население» соответствует общей  картине</w:t>
      </w:r>
      <w:r w:rsidR="00F043FF">
        <w:t xml:space="preserve"> </w:t>
      </w:r>
      <w:r>
        <w:t>- практически равными долями распределены  мужчины и женщины, даже с некоторым  превышением   мужского населения.</w:t>
      </w:r>
    </w:p>
    <w:p w:rsidR="00F950AE" w:rsidRDefault="00F950AE" w:rsidP="00F950AE">
      <w:pPr>
        <w:spacing w:line="240" w:lineRule="atLeast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6. Дорожная деятельность</w:t>
      </w:r>
    </w:p>
    <w:p w:rsidR="00F950AE" w:rsidRDefault="00F950AE" w:rsidP="00F950AE">
      <w:pPr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>            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           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дорог. Планируется проведение следующих мероприятий:</w:t>
      </w:r>
    </w:p>
    <w:p w:rsidR="00F950AE" w:rsidRDefault="00F950AE" w:rsidP="00F950AE">
      <w:pPr>
        <w:pStyle w:val="af0"/>
        <w:numPr>
          <w:ilvl w:val="0"/>
          <w:numId w:val="6"/>
        </w:numPr>
        <w:spacing w:line="360" w:lineRule="auto"/>
        <w:ind w:left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Грейдирование</w:t>
      </w:r>
      <w:proofErr w:type="spellEnd"/>
      <w:r>
        <w:rPr>
          <w:color w:val="000000" w:themeColor="text1"/>
        </w:rPr>
        <w:t xml:space="preserve"> дорог</w:t>
      </w:r>
    </w:p>
    <w:p w:rsidR="00F950AE" w:rsidRDefault="00F950AE" w:rsidP="00F950AE">
      <w:pPr>
        <w:pStyle w:val="af0"/>
        <w:numPr>
          <w:ilvl w:val="0"/>
          <w:numId w:val="6"/>
        </w:numPr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Ямочный ремонт дорог</w:t>
      </w:r>
    </w:p>
    <w:p w:rsidR="00F950AE" w:rsidRDefault="00F950AE" w:rsidP="00F950AE">
      <w:pPr>
        <w:pStyle w:val="af0"/>
        <w:numPr>
          <w:ilvl w:val="0"/>
          <w:numId w:val="6"/>
        </w:numPr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Очистка дорог от снега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            Выполнение этих мероприятий будет осуществляться за счёт субсидии предоставленных бюджету поселения  на капитальный ремонт и ремонт автомобильных дорог общего пользовани</w:t>
      </w:r>
      <w:r w:rsidR="00D66572">
        <w:rPr>
          <w:color w:val="000000" w:themeColor="text1"/>
        </w:rPr>
        <w:t>я в сумме 1004,7 тыс</w:t>
      </w:r>
      <w:proofErr w:type="gramStart"/>
      <w:r w:rsidR="00D66572">
        <w:rPr>
          <w:color w:val="000000" w:themeColor="text1"/>
        </w:rPr>
        <w:t>.р</w:t>
      </w:r>
      <w:proofErr w:type="gramEnd"/>
      <w:r w:rsidR="00D66572">
        <w:rPr>
          <w:color w:val="000000" w:themeColor="text1"/>
        </w:rPr>
        <w:t>уб.на 2019</w:t>
      </w:r>
      <w:r>
        <w:rPr>
          <w:color w:val="000000" w:themeColor="text1"/>
        </w:rPr>
        <w:t xml:space="preserve">г. </w:t>
      </w:r>
    </w:p>
    <w:p w:rsidR="00F950AE" w:rsidRDefault="00F950AE" w:rsidP="00F950AE">
      <w:pPr>
        <w:spacing w:line="360" w:lineRule="auto"/>
        <w:jc w:val="center"/>
        <w:rPr>
          <w:rStyle w:val="af2"/>
          <w:color w:val="000000"/>
        </w:rPr>
      </w:pPr>
      <w:r>
        <w:rPr>
          <w:rStyle w:val="af2"/>
          <w:color w:val="000000"/>
        </w:rPr>
        <w:t>7. Защита от чрезвычайных ситуаций</w:t>
      </w:r>
    </w:p>
    <w:p w:rsidR="00F950AE" w:rsidRDefault="00F950AE" w:rsidP="00F950AE">
      <w:pPr>
        <w:spacing w:line="360" w:lineRule="auto"/>
      </w:pPr>
      <w:r>
        <w:rPr>
          <w:color w:val="000000"/>
        </w:rPr>
        <w:t>Плановые мероприятия по защите населения от чрезвычайных ситуаций будут осуществляться по следующим основным направлениям:</w:t>
      </w:r>
    </w:p>
    <w:p w:rsidR="00F950AE" w:rsidRDefault="00F950AE" w:rsidP="00F950AE">
      <w:pPr>
        <w:spacing w:line="360" w:lineRule="auto"/>
        <w:rPr>
          <w:color w:val="000000"/>
        </w:rPr>
      </w:pPr>
      <w:r>
        <w:rPr>
          <w:color w:val="000000"/>
        </w:rPr>
        <w:t>- обеспечение постоянной готовности органов управления поселения по предупреждению и ликвидации чрезвычайных ситуаций;</w:t>
      </w:r>
    </w:p>
    <w:p w:rsidR="00F950AE" w:rsidRDefault="00F950AE" w:rsidP="00F950AE">
      <w:pPr>
        <w:spacing w:line="360" w:lineRule="auto"/>
        <w:rPr>
          <w:color w:val="000000"/>
        </w:rPr>
      </w:pPr>
      <w:r>
        <w:rPr>
          <w:color w:val="000000"/>
        </w:rPr>
        <w:t>- обеспечение безопасности людей на водных объектах, оборудование мест массового отдыха людей на воде в соответствии с нормативами;</w:t>
      </w:r>
    </w:p>
    <w:p w:rsidR="00F950AE" w:rsidRDefault="00F950AE" w:rsidP="00F950AE">
      <w:pPr>
        <w:spacing w:line="360" w:lineRule="auto"/>
        <w:rPr>
          <w:color w:val="000000"/>
        </w:rPr>
      </w:pPr>
      <w:r>
        <w:rPr>
          <w:color w:val="000000"/>
        </w:rPr>
        <w:t>- совершенствование системы обучения населения способам защиты и действиям в чрезвычайных ситуациях;</w:t>
      </w:r>
    </w:p>
    <w:p w:rsidR="00F950AE" w:rsidRDefault="00F950AE" w:rsidP="00F950AE">
      <w:pPr>
        <w:spacing w:line="360" w:lineRule="auto"/>
        <w:rPr>
          <w:color w:val="000000"/>
        </w:rPr>
      </w:pPr>
      <w:r>
        <w:rPr>
          <w:color w:val="000000"/>
        </w:rPr>
        <w:t>- 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характера;</w:t>
      </w:r>
    </w:p>
    <w:p w:rsidR="00F950AE" w:rsidRDefault="00F950AE" w:rsidP="00F950AE">
      <w:pPr>
        <w:spacing w:line="360" w:lineRule="auto"/>
        <w:rPr>
          <w:color w:val="000000"/>
        </w:rPr>
      </w:pPr>
      <w:r>
        <w:rPr>
          <w:color w:val="000000"/>
        </w:rPr>
        <w:t>- обеспечение деятельности добровольных пожарных в рамках действующего законодательства;</w:t>
      </w:r>
    </w:p>
    <w:p w:rsidR="00F950AE" w:rsidRDefault="00F950AE" w:rsidP="00F950AE">
      <w:pPr>
        <w:spacing w:line="360" w:lineRule="auto"/>
        <w:rPr>
          <w:color w:val="000000"/>
        </w:rPr>
      </w:pPr>
      <w:r>
        <w:rPr>
          <w:color w:val="000000"/>
        </w:rPr>
        <w:t>- пропаганда противодействия терроризму и экстремизму;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проведение противопожарной пропаганды и обучение населения мерам пожарной безопасности. Обеспечение деятельности комиссий по профилактике терроризма и экстремизма, по ликвидации чрезвычайных ситуаций и обеспечению пожарной безопасности;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содержание и обеспечение источников противопожарного водоснабжения;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/>
        </w:rPr>
        <w:t>Резервный фонд поселения для ликвидации последствий ЧС составит</w:t>
      </w:r>
      <w:r>
        <w:rPr>
          <w:b/>
          <w:i/>
          <w:color w:val="000000"/>
        </w:rPr>
        <w:t xml:space="preserve"> </w:t>
      </w:r>
      <w:r w:rsidR="00F043FF">
        <w:rPr>
          <w:color w:val="000000"/>
        </w:rPr>
        <w:t>10,70</w:t>
      </w:r>
      <w:r>
        <w:rPr>
          <w:color w:val="000000"/>
        </w:rPr>
        <w:t xml:space="preserve"> тыс. руб.</w:t>
      </w:r>
    </w:p>
    <w:p w:rsidR="00F950AE" w:rsidRDefault="00F950AE" w:rsidP="00F950AE">
      <w:pPr>
        <w:pStyle w:val="af0"/>
        <w:numPr>
          <w:ilvl w:val="0"/>
          <w:numId w:val="8"/>
        </w:numPr>
        <w:spacing w:line="240" w:lineRule="atLeast"/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Муниципальное имущество</w:t>
      </w:r>
    </w:p>
    <w:p w:rsidR="00F950AE" w:rsidRDefault="00F950AE" w:rsidP="00F950AE">
      <w:pPr>
        <w:pStyle w:val="af0"/>
        <w:spacing w:line="240" w:lineRule="atLeast"/>
        <w:ind w:left="0"/>
        <w:rPr>
          <w:color w:val="000000" w:themeColor="text1"/>
        </w:rPr>
      </w:pP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Для эффективного управления муниципальным имуществом планируется: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- вовлечение в хозяйственный оборот муниципальных объектов недвижимого имущества, не используемых для осуществления муниципальных полномочий; заключение договоров аренды муниципального имущества в соответствии с действующим законодательством, перевод в муниципальную собственность поселения бесхозяйного жилья;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 - обеспечение муниципального контроля за использованием и сохранностью муниципального имущества в соответствии с ежегодным планом;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разработка нормативных актов, формирование методической базы, регулирующей вопросы управления муниципальным имуществом.</w:t>
      </w:r>
    </w:p>
    <w:p w:rsidR="00F950AE" w:rsidRDefault="00F950AE" w:rsidP="00F950AE">
      <w:pPr>
        <w:spacing w:line="360" w:lineRule="auto"/>
        <w:rPr>
          <w:b/>
          <w:color w:val="000000" w:themeColor="text1"/>
        </w:rPr>
      </w:pPr>
    </w:p>
    <w:p w:rsidR="00F950AE" w:rsidRDefault="00F950AE" w:rsidP="00F950AE">
      <w:pPr>
        <w:pStyle w:val="a4"/>
        <w:numPr>
          <w:ilvl w:val="0"/>
          <w:numId w:val="8"/>
        </w:numPr>
        <w:spacing w:line="320" w:lineRule="atLeast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Местное самоуправление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Для развития системы местного самоуправления на территории сельского поселения планируется: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    - повышение квалификации 1 муниц</w:t>
      </w:r>
      <w:r w:rsidR="00E843E2">
        <w:rPr>
          <w:color w:val="000000" w:themeColor="text1"/>
        </w:rPr>
        <w:t>ипального служащего</w:t>
      </w:r>
      <w:r>
        <w:rPr>
          <w:color w:val="000000" w:themeColor="text1"/>
        </w:rPr>
        <w:t>;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  - продолжение работы по приведению нормативно-правовой базы, регулирующей вопросы организации местного самоуправления в соответствии с изменениями федерального законодательства; оказание муниципальных услуг и функций в соответствии с административными регламентами, осуществление межведомственного взаимодействия;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осуществление мероприятий по противодействию коррупции в соответствии с планом и деятельностью комиссии по противодействию коррупции, комиссии по соблюдению требований к служебному поведению муниципальных служащих и конфликту интересов.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В целях координации деятельности органов местного самоуправления поселения планируется проведение практических и оперативных совещаний с руководителями предприятий и учреждений поселения по различным практическим вопросам.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В целях решения социально-экономических вопросов и выработке конкретных предложений по дальнейшему развитию территории поселения заседание созданной рабочей группы будут проводиться 1 раз в квартал.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Продолжит работу ветеранская организация, деятельность которой направлена на удовлетворение потребностей граждан пожилого возраста в организации адресной помощи, досуга, участие пенсионеров в различных мероприятиях.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Взаимодействие власти и общественных институтов будет осуществляться путём совершенствования работы по взаимодействию органов исполнительной власти поселения и гражданского общества, повышению прозрачности и открытости деятельности органов местного самоуправления. Развитие гражданского общества в поселении будет осуществляться путём участия населения в местном самоуправлении, проведение собраний в коллективах и по месту жительства, проведения расширенных планёрок на территории поселения с привлечением руководителей служб жизнеобеспечения, </w:t>
      </w:r>
      <w:r>
        <w:rPr>
          <w:color w:val="000000" w:themeColor="text1"/>
        </w:rPr>
        <w:lastRenderedPageBreak/>
        <w:t>включения в процессы управления общественным развитием некоммерческих организаций и инициатив граждан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План социально- экономиче</w:t>
      </w:r>
      <w:r w:rsidR="00D66572">
        <w:rPr>
          <w:color w:val="000000" w:themeColor="text1"/>
        </w:rPr>
        <w:t>ского развития поселения на 2019 год и на плановый период 2020 и 2021</w:t>
      </w:r>
      <w:r>
        <w:rPr>
          <w:color w:val="000000" w:themeColor="text1"/>
        </w:rPr>
        <w:t xml:space="preserve"> годов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осуществляться на основе консолидации совместных действий по его выполнению.</w:t>
      </w:r>
    </w:p>
    <w:p w:rsidR="00F950AE" w:rsidRDefault="00F950AE" w:rsidP="00F950AE">
      <w:pPr>
        <w:keepNext/>
        <w:tabs>
          <w:tab w:val="left" w:pos="-5040"/>
          <w:tab w:val="left" w:pos="5387"/>
        </w:tabs>
        <w:jc w:val="both"/>
      </w:pPr>
      <w:r>
        <w:rPr>
          <w:b/>
          <w:sz w:val="28"/>
          <w:szCs w:val="28"/>
        </w:rPr>
        <w:t>Стоящие перед поселением  задачи:</w:t>
      </w:r>
      <w:r>
        <w:t xml:space="preserve"> </w:t>
      </w:r>
    </w:p>
    <w:p w:rsidR="00F950AE" w:rsidRDefault="00F950AE" w:rsidP="00F950AE">
      <w:pPr>
        <w:keepNext/>
        <w:tabs>
          <w:tab w:val="left" w:pos="-5040"/>
          <w:tab w:val="left" w:pos="5387"/>
        </w:tabs>
        <w:jc w:val="both"/>
      </w:pPr>
      <w:r>
        <w:t>Основными задачами развития поселения являются: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num" w:pos="1080"/>
        </w:tabs>
        <w:ind w:left="0" w:firstLine="0"/>
        <w:jc w:val="both"/>
      </w:pPr>
      <w:r>
        <w:t>обеспечение общественной безопасности и правопорядка;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num" w:pos="1080"/>
        </w:tabs>
        <w:ind w:left="0" w:firstLine="0"/>
        <w:jc w:val="both"/>
      </w:pPr>
      <w:r>
        <w:t>обеспечение экологической безопасности и охраны окружающей среды;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num" w:pos="1080"/>
        </w:tabs>
        <w:ind w:left="0" w:firstLine="0"/>
        <w:jc w:val="both"/>
      </w:pPr>
      <w:r>
        <w:t xml:space="preserve">формирование высокой занятости и обеспечение роста реальных доходов      </w:t>
      </w:r>
    </w:p>
    <w:p w:rsidR="00F950AE" w:rsidRDefault="00F950AE" w:rsidP="00F950AE">
      <w:pPr>
        <w:keepNext/>
        <w:widowControl w:val="0"/>
        <w:jc w:val="both"/>
      </w:pPr>
      <w:r>
        <w:t xml:space="preserve">      населения как фактор и условие полного удовлетворения потребностей населения  </w:t>
      </w:r>
    </w:p>
    <w:p w:rsidR="00F950AE" w:rsidRDefault="00F950AE" w:rsidP="00F950AE">
      <w:pPr>
        <w:keepNext/>
        <w:widowControl w:val="0"/>
        <w:jc w:val="both"/>
      </w:pPr>
      <w:r>
        <w:t xml:space="preserve">      муниципального образования в жилье, продуктах питания, товарах и услугах;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num" w:pos="1080"/>
        </w:tabs>
        <w:ind w:left="0" w:firstLine="0"/>
        <w:jc w:val="both"/>
      </w:pPr>
      <w:r>
        <w:t>сохранение и укрепление здоровья населения;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left" w:pos="720"/>
          <w:tab w:val="num" w:pos="1080"/>
        </w:tabs>
        <w:ind w:left="0" w:firstLine="0"/>
        <w:jc w:val="both"/>
      </w:pPr>
      <w:r>
        <w:t>рост образовательного и культурного уровня жителей;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left" w:pos="720"/>
          <w:tab w:val="num" w:pos="1080"/>
        </w:tabs>
        <w:ind w:left="0" w:firstLine="0"/>
        <w:jc w:val="both"/>
      </w:pPr>
      <w:r>
        <w:t xml:space="preserve">повышение уровня благоустройства территории; 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left" w:pos="34"/>
          <w:tab w:val="left" w:pos="720"/>
          <w:tab w:val="num" w:pos="1080"/>
          <w:tab w:val="left" w:pos="5387"/>
        </w:tabs>
        <w:ind w:left="0" w:firstLine="0"/>
        <w:jc w:val="both"/>
      </w:pPr>
      <w:r>
        <w:t>рост и улучшение жилищного фонда и коммунальной инфраструктуры;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left" w:pos="-5040"/>
          <w:tab w:val="left" w:pos="720"/>
          <w:tab w:val="num" w:pos="1080"/>
        </w:tabs>
        <w:ind w:left="0" w:firstLine="0"/>
        <w:jc w:val="both"/>
      </w:pPr>
      <w:r>
        <w:t>обеспечение роста платежеспособного спроса населения на товары и услуги;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left" w:pos="720"/>
          <w:tab w:val="num" w:pos="1080"/>
        </w:tabs>
        <w:ind w:left="0" w:firstLine="0"/>
        <w:jc w:val="both"/>
      </w:pPr>
      <w:r>
        <w:t xml:space="preserve">обеспечение роста реальных доходов населения и расширение перечня возможных    </w:t>
      </w:r>
    </w:p>
    <w:p w:rsidR="00F950AE" w:rsidRDefault="00F950AE" w:rsidP="00F950AE">
      <w:pPr>
        <w:keepNext/>
        <w:widowControl w:val="0"/>
        <w:tabs>
          <w:tab w:val="left" w:pos="720"/>
        </w:tabs>
        <w:jc w:val="both"/>
      </w:pPr>
      <w:r>
        <w:t xml:space="preserve">      их источников (заработная плата, собственность, финансовые вложения и др.);</w:t>
      </w:r>
    </w:p>
    <w:p w:rsidR="00F950AE" w:rsidRDefault="00F950AE" w:rsidP="00F950AE">
      <w:pPr>
        <w:keepNext/>
        <w:widowControl w:val="0"/>
        <w:tabs>
          <w:tab w:val="left" w:pos="-5040"/>
          <w:tab w:val="left" w:pos="720"/>
          <w:tab w:val="num" w:pos="900"/>
          <w:tab w:val="left" w:pos="1440"/>
        </w:tabs>
        <w:jc w:val="both"/>
      </w:pPr>
      <w:r>
        <w:t>10)содействие развитию предпринимательства;</w:t>
      </w:r>
    </w:p>
    <w:p w:rsidR="00F950AE" w:rsidRDefault="00F950AE" w:rsidP="00F950AE">
      <w:pPr>
        <w:ind w:hanging="1080"/>
      </w:pPr>
    </w:p>
    <w:p w:rsidR="00F950AE" w:rsidRDefault="00F950AE" w:rsidP="00F950AE">
      <w:pPr>
        <w:spacing w:line="240" w:lineRule="atLeast"/>
        <w:jc w:val="both"/>
        <w:rPr>
          <w:rFonts w:ascii="Arial" w:hAnsi="Arial" w:cs="Arial"/>
          <w:color w:val="304855"/>
          <w:sz w:val="20"/>
          <w:szCs w:val="20"/>
        </w:rPr>
      </w:pPr>
      <w:r>
        <w:rPr>
          <w:b/>
          <w:sz w:val="28"/>
          <w:szCs w:val="28"/>
        </w:rPr>
        <w:t>Возможные направления развития поселения:</w:t>
      </w:r>
      <w:r>
        <w:rPr>
          <w:rFonts w:ascii="Arial" w:hAnsi="Arial" w:cs="Arial"/>
          <w:color w:val="304855"/>
          <w:sz w:val="20"/>
          <w:szCs w:val="20"/>
        </w:rPr>
        <w:t xml:space="preserve"> 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1.Создание условий для массового отдыха жителей сел и организацию обустройства мест массового отдыха и будет осуществляться через: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мероприятия по благоустройству территории - установку цветочных конструкций, облагораживание клумб, устройство ограждений клумб;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устройство детских площадок, установку скамеек, урн, беседок;</w:t>
      </w:r>
      <w:r w:rsidR="00D66572">
        <w:rPr>
          <w:color w:val="000000" w:themeColor="text1"/>
        </w:rPr>
        <w:t xml:space="preserve"> скашивание сорной растительности 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 2. Организацию сбора и вывоза твёрдых бытовых отходов: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 - осуществление </w:t>
      </w:r>
      <w:proofErr w:type="gramStart"/>
      <w:r>
        <w:rPr>
          <w:color w:val="000000" w:themeColor="text1"/>
        </w:rPr>
        <w:t>контроля за</w:t>
      </w:r>
      <w:proofErr w:type="gramEnd"/>
      <w:r>
        <w:rPr>
          <w:color w:val="000000" w:themeColor="text1"/>
        </w:rPr>
        <w:t xml:space="preserve"> поряд</w:t>
      </w:r>
      <w:r w:rsidR="00E843E2">
        <w:rPr>
          <w:color w:val="000000" w:themeColor="text1"/>
        </w:rPr>
        <w:t>к</w:t>
      </w:r>
      <w:r w:rsidR="00A47120">
        <w:rPr>
          <w:color w:val="000000" w:themeColor="text1"/>
        </w:rPr>
        <w:t>ом  вывоза ТКО региональным о</w:t>
      </w:r>
      <w:r w:rsidR="00D66572">
        <w:rPr>
          <w:color w:val="000000" w:themeColor="text1"/>
        </w:rPr>
        <w:t>ператором</w:t>
      </w:r>
      <w:r>
        <w:rPr>
          <w:color w:val="000000" w:themeColor="text1"/>
        </w:rPr>
        <w:t>, выполнением Правил благоустройства и санитарного содержания территории поселения юридическими и физическими лицами, независимо от форм собственности;</w:t>
      </w:r>
    </w:p>
    <w:p w:rsidR="00F950AE" w:rsidRDefault="00D66572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  - </w:t>
      </w:r>
      <w:r w:rsidR="00F950AE">
        <w:rPr>
          <w:color w:val="000000" w:themeColor="text1"/>
        </w:rPr>
        <w:t>ликвидация несанкционированных свалок.</w:t>
      </w:r>
    </w:p>
    <w:p w:rsidR="00A47120" w:rsidRDefault="00A47120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установление дополнительных площадок для сбора мусора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3.Организацию освещения улиц и установки указателей с названиями улиц и номерами домов: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систематический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освещением населённых пунктов, своевременная замена ламп; 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сделать уличное </w:t>
      </w:r>
      <w:r w:rsidR="00E843E2">
        <w:rPr>
          <w:color w:val="000000" w:themeColor="text1"/>
        </w:rPr>
        <w:t xml:space="preserve">освещение в селах </w:t>
      </w:r>
      <w:proofErr w:type="spellStart"/>
      <w:r w:rsidR="00E843E2">
        <w:rPr>
          <w:color w:val="000000" w:themeColor="text1"/>
        </w:rPr>
        <w:t>Марково</w:t>
      </w:r>
      <w:proofErr w:type="spellEnd"/>
      <w:r w:rsidR="00E843E2">
        <w:rPr>
          <w:color w:val="000000" w:themeColor="text1"/>
        </w:rPr>
        <w:t xml:space="preserve"> и </w:t>
      </w:r>
      <w:proofErr w:type="spellStart"/>
      <w:r w:rsidR="00E843E2">
        <w:rPr>
          <w:color w:val="000000" w:themeColor="text1"/>
        </w:rPr>
        <w:t>Нехаево</w:t>
      </w:r>
      <w:proofErr w:type="spellEnd"/>
      <w:r>
        <w:rPr>
          <w:color w:val="000000" w:themeColor="text1"/>
        </w:rPr>
        <w:t>.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4.Организацию ритуальных услуг и содержание мест захоронения</w:t>
      </w:r>
      <w:proofErr w:type="gramStart"/>
      <w:r>
        <w:rPr>
          <w:color w:val="000000" w:themeColor="text1"/>
        </w:rPr>
        <w:t xml:space="preserve"> :</w:t>
      </w:r>
      <w:proofErr w:type="gramEnd"/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- оказание помощи в организации погребения одиноких граждан;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- благоустройство кладбищ;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- ограждение кладбища в д</w:t>
      </w:r>
      <w:proofErr w:type="gramStart"/>
      <w:r>
        <w:rPr>
          <w:color w:val="000000" w:themeColor="text1"/>
        </w:rPr>
        <w:t>.Г</w:t>
      </w:r>
      <w:proofErr w:type="gramEnd"/>
      <w:r>
        <w:rPr>
          <w:color w:val="000000" w:themeColor="text1"/>
        </w:rPr>
        <w:t>агарье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5. Для обеспечения первичных мер пожарной безопасности в границах поселения предусматривается: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 - организация выполнения и осуществления мер пожарной безопасности;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- разработка, утверждение и исполнение бюджета в части расходов на пожарную безопасность;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- обучение населения мерам ПБ и его привлечения к предупреждению и тушению пожаров;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 - организацию общественного </w:t>
      </w:r>
      <w:proofErr w:type="gramStart"/>
      <w:r>
        <w:rPr>
          <w:color w:val="000000" w:themeColor="text1"/>
        </w:rPr>
        <w:t>контроля за</w:t>
      </w:r>
      <w:proofErr w:type="gramEnd"/>
      <w:r>
        <w:rPr>
          <w:color w:val="000000" w:themeColor="text1"/>
        </w:rPr>
        <w:t xml:space="preserve"> обеспечением пожарной безопасности на территории поселения.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Расходы по пожар</w:t>
      </w:r>
      <w:r w:rsidR="00D66572">
        <w:rPr>
          <w:color w:val="000000" w:themeColor="text1"/>
        </w:rPr>
        <w:t>ной безопасности составят в 2019г. 5</w:t>
      </w:r>
      <w:r>
        <w:rPr>
          <w:color w:val="000000" w:themeColor="text1"/>
        </w:rPr>
        <w:t xml:space="preserve">0,0 тыс. и будут направлены </w:t>
      </w:r>
      <w:proofErr w:type="gramStart"/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>:</w:t>
      </w:r>
    </w:p>
    <w:p w:rsidR="00E843E2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  - противопожарную опашку территории; </w:t>
      </w:r>
    </w:p>
    <w:p w:rsidR="00F950AE" w:rsidRDefault="00F950AE" w:rsidP="00F950AE">
      <w:pPr>
        <w:pStyle w:val="a4"/>
        <w:shd w:val="clear" w:color="auto" w:fill="FFFFFF"/>
        <w:spacing w:before="144" w:beforeAutospacing="0" w:after="288" w:afterAutospacing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6. 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Проведение работ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ремонту и чистке колодцев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ехаево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д.Вялково</w:t>
      </w:r>
      <w:proofErr w:type="spellEnd"/>
      <w:r w:rsidR="00D665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обустройство колодца в с.Хуторка</w:t>
      </w:r>
      <w:r w:rsidR="00A66E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46,0 тыс.руб.</w:t>
      </w:r>
    </w:p>
    <w:p w:rsidR="00D66572" w:rsidRDefault="00D66572" w:rsidP="00F950AE">
      <w:pPr>
        <w:pStyle w:val="a4"/>
        <w:shd w:val="clear" w:color="auto" w:fill="FFFFFF"/>
        <w:spacing w:before="144" w:beforeAutospacing="0" w:after="288" w:afterAutospacing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7. Установка пандусов в Домах Культуры </w:t>
      </w:r>
      <w:r w:rsidR="00A66E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66E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70,0 тыс</w:t>
      </w:r>
      <w:proofErr w:type="gramStart"/>
      <w:r w:rsidR="00A66E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.р</w:t>
      </w:r>
      <w:proofErr w:type="gramEnd"/>
      <w:r w:rsidR="00A66E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уб.</w:t>
      </w:r>
    </w:p>
    <w:p w:rsidR="00D66572" w:rsidRDefault="00D66572" w:rsidP="00F950AE">
      <w:pPr>
        <w:pStyle w:val="a4"/>
        <w:shd w:val="clear" w:color="auto" w:fill="FFFFFF"/>
        <w:spacing w:before="144" w:beforeAutospacing="0" w:after="288" w:afterAutospacing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8. Ликвидация дикорастущей конопли – 30,0 тыс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уб.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         </w:t>
      </w:r>
    </w:p>
    <w:p w:rsidR="00F950AE" w:rsidRDefault="00F950AE" w:rsidP="00F950AE">
      <w:pPr>
        <w:spacing w:before="100" w:beforeAutospacing="1" w:after="100" w:afterAutospacing="1" w:line="360" w:lineRule="auto"/>
        <w:jc w:val="both"/>
      </w:pPr>
    </w:p>
    <w:p w:rsidR="00F950AE" w:rsidRDefault="00F950AE" w:rsidP="00F950AE">
      <w:pPr>
        <w:pStyle w:val="a4"/>
        <w:spacing w:line="3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950AE" w:rsidRDefault="00F950AE" w:rsidP="00F950AE">
      <w:pPr>
        <w:spacing w:line="360" w:lineRule="auto"/>
      </w:pPr>
    </w:p>
    <w:p w:rsidR="00F950AE" w:rsidRDefault="00F950AE" w:rsidP="00F950AE">
      <w:pPr>
        <w:rPr>
          <w:b/>
          <w:sz w:val="28"/>
          <w:szCs w:val="28"/>
        </w:rPr>
      </w:pPr>
    </w:p>
    <w:p w:rsidR="00F950AE" w:rsidRDefault="00F950AE" w:rsidP="00F950AE">
      <w:pPr>
        <w:rPr>
          <w:b/>
          <w:sz w:val="28"/>
          <w:szCs w:val="28"/>
        </w:rPr>
      </w:pPr>
    </w:p>
    <w:p w:rsidR="00F950AE" w:rsidRDefault="00F950AE" w:rsidP="00F950AE"/>
    <w:p w:rsidR="00F950AE" w:rsidRDefault="00F950AE" w:rsidP="00F950AE">
      <w:pPr>
        <w:spacing w:line="360" w:lineRule="auto"/>
      </w:pPr>
    </w:p>
    <w:p w:rsidR="00F950AE" w:rsidRDefault="00F950AE" w:rsidP="00F950AE"/>
    <w:p w:rsidR="00F950AE" w:rsidRDefault="00F950AE" w:rsidP="00F950AE">
      <w:pPr>
        <w:spacing w:before="100" w:beforeAutospacing="1" w:after="100" w:afterAutospacing="1" w:line="360" w:lineRule="auto"/>
        <w:jc w:val="both"/>
      </w:pPr>
    </w:p>
    <w:p w:rsidR="00F950AE" w:rsidRDefault="00F950AE" w:rsidP="00F950AE">
      <w:pPr>
        <w:spacing w:line="360" w:lineRule="auto"/>
      </w:pPr>
    </w:p>
    <w:p w:rsidR="00F950AE" w:rsidRDefault="00F950AE" w:rsidP="00F950AE"/>
    <w:p w:rsidR="0090574D" w:rsidRDefault="0090574D"/>
    <w:sectPr w:rsidR="0090574D" w:rsidSect="0090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5267"/>
    <w:multiLevelType w:val="hybridMultilevel"/>
    <w:tmpl w:val="EC74A106"/>
    <w:lvl w:ilvl="0" w:tplc="A448C7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>
    <w:nsid w:val="370742EB"/>
    <w:multiLevelType w:val="multilevel"/>
    <w:tmpl w:val="2B34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96DE6"/>
    <w:multiLevelType w:val="hybridMultilevel"/>
    <w:tmpl w:val="5A060A1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178FC"/>
    <w:multiLevelType w:val="multilevel"/>
    <w:tmpl w:val="5054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52A84BDC"/>
    <w:multiLevelType w:val="hybridMultilevel"/>
    <w:tmpl w:val="3A9E24D2"/>
    <w:lvl w:ilvl="0" w:tplc="C47EC1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41410"/>
    <w:multiLevelType w:val="multilevel"/>
    <w:tmpl w:val="D94CD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AE"/>
    <w:rsid w:val="000355BB"/>
    <w:rsid w:val="00132921"/>
    <w:rsid w:val="00142636"/>
    <w:rsid w:val="001D1A7B"/>
    <w:rsid w:val="00320665"/>
    <w:rsid w:val="003B593A"/>
    <w:rsid w:val="00403384"/>
    <w:rsid w:val="00521404"/>
    <w:rsid w:val="00552560"/>
    <w:rsid w:val="00570EF6"/>
    <w:rsid w:val="0060611A"/>
    <w:rsid w:val="00697543"/>
    <w:rsid w:val="00846394"/>
    <w:rsid w:val="00881F22"/>
    <w:rsid w:val="0090574D"/>
    <w:rsid w:val="00935473"/>
    <w:rsid w:val="00953423"/>
    <w:rsid w:val="0098324C"/>
    <w:rsid w:val="00A47120"/>
    <w:rsid w:val="00A66ECD"/>
    <w:rsid w:val="00B16868"/>
    <w:rsid w:val="00C67245"/>
    <w:rsid w:val="00CC19C0"/>
    <w:rsid w:val="00CE4B58"/>
    <w:rsid w:val="00CF1AAA"/>
    <w:rsid w:val="00D66572"/>
    <w:rsid w:val="00DA2BE8"/>
    <w:rsid w:val="00E30F94"/>
    <w:rsid w:val="00E843E2"/>
    <w:rsid w:val="00E959AF"/>
    <w:rsid w:val="00F043FF"/>
    <w:rsid w:val="00F33429"/>
    <w:rsid w:val="00F47DFE"/>
    <w:rsid w:val="00F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50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50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l4"/>
    <w:basedOn w:val="a"/>
    <w:next w:val="a"/>
    <w:link w:val="40"/>
    <w:semiHidden/>
    <w:unhideWhenUsed/>
    <w:qFormat/>
    <w:rsid w:val="00F950AE"/>
    <w:pPr>
      <w:keepNext/>
      <w:overflowPunct w:val="0"/>
      <w:autoSpaceDE w:val="0"/>
      <w:autoSpaceDN w:val="0"/>
      <w:adjustRightInd w:val="0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950AE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950AE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950AE"/>
    <w:pPr>
      <w:keepNext/>
      <w:overflowPunct w:val="0"/>
      <w:autoSpaceDE w:val="0"/>
      <w:autoSpaceDN w:val="0"/>
      <w:adjustRightInd w:val="0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950AE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sz w:val="28"/>
      <w:szCs w:val="20"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F950AE"/>
    <w:pPr>
      <w:keepNext/>
      <w:overflowPunct w:val="0"/>
      <w:autoSpaceDE w:val="0"/>
      <w:autoSpaceDN w:val="0"/>
      <w:adjustRightInd w:val="0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0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50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50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l4 Знак"/>
    <w:basedOn w:val="a0"/>
    <w:link w:val="4"/>
    <w:semiHidden/>
    <w:rsid w:val="00F950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95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950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950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950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F950A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3">
    <w:name w:val="Hyperlink"/>
    <w:basedOn w:val="a0"/>
    <w:semiHidden/>
    <w:unhideWhenUsed/>
    <w:rsid w:val="00F950AE"/>
    <w:rPr>
      <w:color w:val="0000FF"/>
      <w:u w:val="single"/>
    </w:rPr>
  </w:style>
  <w:style w:type="paragraph" w:styleId="a4">
    <w:name w:val="Normal (Web)"/>
    <w:basedOn w:val="a"/>
    <w:semiHidden/>
    <w:unhideWhenUsed/>
    <w:rsid w:val="00F950AE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n-US" w:eastAsia="en-US"/>
    </w:rPr>
  </w:style>
  <w:style w:type="paragraph" w:styleId="a5">
    <w:name w:val="header"/>
    <w:basedOn w:val="a"/>
    <w:link w:val="a6"/>
    <w:semiHidden/>
    <w:unhideWhenUsed/>
    <w:rsid w:val="00F950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95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F95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F950A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paragraph" w:styleId="a9">
    <w:name w:val="List"/>
    <w:basedOn w:val="a"/>
    <w:semiHidden/>
    <w:unhideWhenUsed/>
    <w:rsid w:val="00F950AE"/>
    <w:pPr>
      <w:overflowPunct w:val="0"/>
      <w:autoSpaceDE w:val="0"/>
      <w:autoSpaceDN w:val="0"/>
      <w:adjustRightInd w:val="0"/>
      <w:ind w:left="283" w:hanging="283"/>
    </w:pPr>
    <w:rPr>
      <w:szCs w:val="20"/>
    </w:rPr>
  </w:style>
  <w:style w:type="paragraph" w:styleId="aa">
    <w:name w:val="Title"/>
    <w:basedOn w:val="a"/>
    <w:link w:val="ab"/>
    <w:qFormat/>
    <w:rsid w:val="00F950AE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F950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F950AE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F950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F95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F950AE"/>
    <w:pPr>
      <w:ind w:firstLine="720"/>
      <w:jc w:val="both"/>
    </w:pPr>
  </w:style>
  <w:style w:type="character" w:customStyle="1" w:styleId="21">
    <w:name w:val="Основной текст 2 Знак"/>
    <w:basedOn w:val="a0"/>
    <w:link w:val="22"/>
    <w:semiHidden/>
    <w:rsid w:val="00F95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F950AE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F950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F950AE"/>
    <w:rPr>
      <w:b/>
      <w:bCs/>
      <w:sz w:val="36"/>
    </w:rPr>
  </w:style>
  <w:style w:type="character" w:customStyle="1" w:styleId="23">
    <w:name w:val="Основной текст с отступом 2 Знак"/>
    <w:basedOn w:val="a0"/>
    <w:link w:val="24"/>
    <w:semiHidden/>
    <w:rsid w:val="00F95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F950AE"/>
    <w:pPr>
      <w:ind w:firstLine="720"/>
    </w:pPr>
  </w:style>
  <w:style w:type="character" w:customStyle="1" w:styleId="33">
    <w:name w:val="Основной текст с отступом 3 Знак"/>
    <w:basedOn w:val="a0"/>
    <w:link w:val="34"/>
    <w:semiHidden/>
    <w:rsid w:val="00F95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F950AE"/>
    <w:pPr>
      <w:ind w:left="48" w:firstLine="672"/>
      <w:jc w:val="both"/>
    </w:pPr>
  </w:style>
  <w:style w:type="paragraph" w:styleId="af0">
    <w:name w:val="List Paragraph"/>
    <w:basedOn w:val="a"/>
    <w:uiPriority w:val="34"/>
    <w:qFormat/>
    <w:rsid w:val="00F950AE"/>
    <w:pPr>
      <w:ind w:left="720"/>
      <w:contextualSpacing/>
    </w:pPr>
  </w:style>
  <w:style w:type="paragraph" w:customStyle="1" w:styleId="Iauiue">
    <w:name w:val="Iau?iue"/>
    <w:rsid w:val="00F95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F950AE"/>
    <w:pPr>
      <w:keepNext/>
    </w:pPr>
    <w:rPr>
      <w:b/>
    </w:rPr>
  </w:style>
  <w:style w:type="paragraph" w:customStyle="1" w:styleId="Iniiaiieoaeno">
    <w:name w:val="Iniiaiie oaeno"/>
    <w:basedOn w:val="Iauiue"/>
    <w:rsid w:val="00F950AE"/>
    <w:pPr>
      <w:jc w:val="both"/>
    </w:pPr>
  </w:style>
  <w:style w:type="paragraph" w:customStyle="1" w:styleId="Caaieiaie2">
    <w:name w:val="Caaieiaie 2"/>
    <w:basedOn w:val="Iauiue"/>
    <w:next w:val="Iauiue"/>
    <w:rsid w:val="00F950AE"/>
    <w:pPr>
      <w:keepNext/>
      <w:jc w:val="both"/>
    </w:pPr>
    <w:rPr>
      <w:b/>
    </w:rPr>
  </w:style>
  <w:style w:type="paragraph" w:customStyle="1" w:styleId="Iniiaiieoaeno2">
    <w:name w:val="Iniiaiie oaeno 2"/>
    <w:basedOn w:val="Iauiue"/>
    <w:rsid w:val="00F950AE"/>
    <w:pPr>
      <w:jc w:val="both"/>
    </w:pPr>
    <w:rPr>
      <w:b/>
    </w:rPr>
  </w:style>
  <w:style w:type="paragraph" w:customStyle="1" w:styleId="210">
    <w:name w:val="Основной текст 21"/>
    <w:basedOn w:val="a"/>
    <w:rsid w:val="00F950AE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F950A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310">
    <w:name w:val="Основной текст 31"/>
    <w:basedOn w:val="a"/>
    <w:rsid w:val="00F950AE"/>
    <w:pPr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Iinoieoaeno">
    <w:name w:val="!I?inoie oaeno!"/>
    <w:basedOn w:val="a"/>
    <w:rsid w:val="00F950AE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3-">
    <w:name w:val="!Çàãîëîâîê 3-ãî óðîâíÿ!"/>
    <w:basedOn w:val="a"/>
    <w:next w:val="a"/>
    <w:rsid w:val="00F950AE"/>
    <w:pPr>
      <w:suppressAutoHyphens/>
      <w:overflowPunct w:val="0"/>
      <w:autoSpaceDE w:val="0"/>
      <w:autoSpaceDN w:val="0"/>
      <w:adjustRightInd w:val="0"/>
      <w:spacing w:before="240" w:after="120"/>
    </w:pPr>
    <w:rPr>
      <w:rFonts w:ascii="Tahoma" w:hAnsi="Tahoma"/>
      <w:szCs w:val="20"/>
    </w:rPr>
  </w:style>
  <w:style w:type="paragraph" w:customStyle="1" w:styleId="311">
    <w:name w:val="Основной текст с отступом 31"/>
    <w:basedOn w:val="a"/>
    <w:rsid w:val="00F950AE"/>
    <w:pPr>
      <w:overflowPunct w:val="0"/>
      <w:autoSpaceDE w:val="0"/>
      <w:autoSpaceDN w:val="0"/>
      <w:adjustRightInd w:val="0"/>
      <w:ind w:left="48" w:firstLine="672"/>
      <w:jc w:val="both"/>
    </w:pPr>
    <w:rPr>
      <w:szCs w:val="20"/>
    </w:rPr>
  </w:style>
  <w:style w:type="paragraph" w:customStyle="1" w:styleId="3-0">
    <w:name w:val="!Заголовок 3-го уровня!"/>
    <w:basedOn w:val="a"/>
    <w:next w:val="a"/>
    <w:rsid w:val="00F950AE"/>
    <w:pPr>
      <w:suppressAutoHyphens/>
      <w:spacing w:before="240" w:after="120"/>
      <w:outlineLvl w:val="2"/>
    </w:pPr>
    <w:rPr>
      <w:rFonts w:ascii="Tahoma" w:hAnsi="Tahoma"/>
      <w:szCs w:val="20"/>
    </w:rPr>
  </w:style>
  <w:style w:type="paragraph" w:customStyle="1" w:styleId="Iauiue1">
    <w:name w:val="Iau?iue1"/>
    <w:rsid w:val="00F950A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1">
    <w:name w:val="Îñíîâíîé òåêñò"/>
    <w:basedOn w:val="a"/>
    <w:rsid w:val="00F950AE"/>
    <w:pPr>
      <w:widowControl w:val="0"/>
      <w:jc w:val="both"/>
    </w:pPr>
    <w:rPr>
      <w:szCs w:val="20"/>
    </w:rPr>
  </w:style>
  <w:style w:type="paragraph" w:customStyle="1" w:styleId="Noeeu1">
    <w:name w:val="Noeeu1"/>
    <w:basedOn w:val="a"/>
    <w:rsid w:val="00F950AE"/>
    <w:pPr>
      <w:widowControl w:val="0"/>
    </w:pPr>
    <w:rPr>
      <w:szCs w:val="20"/>
    </w:rPr>
  </w:style>
  <w:style w:type="paragraph" w:customStyle="1" w:styleId="114pt">
    <w:name w:val="Стиль Заголовок 1 + 14 pt по центру"/>
    <w:basedOn w:val="1"/>
    <w:next w:val="a"/>
    <w:rsid w:val="00F950AE"/>
    <w:pPr>
      <w:overflowPunct w:val="0"/>
      <w:autoSpaceDE w:val="0"/>
      <w:autoSpaceDN w:val="0"/>
      <w:adjustRightInd w:val="0"/>
      <w:spacing w:before="0" w:after="0" w:line="360" w:lineRule="auto"/>
      <w:jc w:val="center"/>
    </w:pPr>
    <w:rPr>
      <w:rFonts w:cs="Times New Roman"/>
      <w:kern w:val="0"/>
      <w:sz w:val="26"/>
      <w:szCs w:val="26"/>
    </w:rPr>
  </w:style>
  <w:style w:type="character" w:customStyle="1" w:styleId="apple-converted-space">
    <w:name w:val="apple-converted-space"/>
    <w:basedOn w:val="a0"/>
    <w:rsid w:val="00F950AE"/>
  </w:style>
  <w:style w:type="character" w:styleId="af2">
    <w:name w:val="Strong"/>
    <w:basedOn w:val="a0"/>
    <w:qFormat/>
    <w:rsid w:val="00F95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2017-12-04T10:11:00Z</dcterms:created>
  <dcterms:modified xsi:type="dcterms:W3CDTF">2018-12-25T07:27:00Z</dcterms:modified>
</cp:coreProperties>
</file>